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4A0"/>
      </w:tblPr>
      <w:tblGrid>
        <w:gridCol w:w="4395"/>
        <w:gridCol w:w="284"/>
        <w:gridCol w:w="5244"/>
      </w:tblGrid>
      <w:tr w:rsidR="00552D44" w:rsidRPr="00FE39EE" w:rsidTr="00163533">
        <w:trPr>
          <w:trHeight w:val="3390"/>
        </w:trPr>
        <w:tc>
          <w:tcPr>
            <w:tcW w:w="4395" w:type="dxa"/>
          </w:tcPr>
          <w:p w:rsidR="00552D44" w:rsidRPr="000765B0" w:rsidRDefault="00552D44" w:rsidP="000765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5B0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</w:t>
            </w:r>
          </w:p>
          <w:p w:rsidR="00552D44" w:rsidRPr="000765B0" w:rsidRDefault="00552D44" w:rsidP="000765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5B0">
              <w:rPr>
                <w:rFonts w:ascii="Times New Roman" w:hAnsi="Times New Roman"/>
                <w:sz w:val="24"/>
                <w:szCs w:val="24"/>
              </w:rPr>
              <w:t>И НАУКИ КРАСНОДАРСКОГО КРАЯ</w:t>
            </w:r>
          </w:p>
          <w:p w:rsidR="000765B0" w:rsidRPr="000765B0" w:rsidRDefault="000765B0" w:rsidP="000765B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2D44" w:rsidRPr="000765B0" w:rsidRDefault="00552D44" w:rsidP="000765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5B0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</w:t>
            </w:r>
          </w:p>
          <w:p w:rsidR="00552D44" w:rsidRPr="000765B0" w:rsidRDefault="00552D44" w:rsidP="000765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5B0">
              <w:rPr>
                <w:rFonts w:ascii="Times New Roman" w:hAnsi="Times New Roman"/>
                <w:sz w:val="24"/>
                <w:szCs w:val="24"/>
              </w:rPr>
              <w:t>дополнительного образования детей</w:t>
            </w:r>
          </w:p>
          <w:p w:rsidR="00552D44" w:rsidRPr="000765B0" w:rsidRDefault="00552D44" w:rsidP="000765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5B0">
              <w:rPr>
                <w:rFonts w:ascii="Times New Roman" w:hAnsi="Times New Roman"/>
                <w:sz w:val="24"/>
                <w:szCs w:val="24"/>
              </w:rPr>
              <w:t>«ЦЕНТР ДОПОЛНИТЕЛЬНОГО ОБРАЗОВАНИЯ ДЛЯ ДЕТЕЙ»</w:t>
            </w:r>
          </w:p>
          <w:p w:rsidR="000765B0" w:rsidRPr="000765B0" w:rsidRDefault="000765B0" w:rsidP="000765B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2D44" w:rsidRPr="000765B0" w:rsidRDefault="00552D44" w:rsidP="000765B0">
            <w:pPr>
              <w:spacing w:after="0"/>
              <w:jc w:val="center"/>
              <w:rPr>
                <w:rFonts w:ascii="Times New Roman" w:hAnsi="Times New Roman"/>
              </w:rPr>
            </w:pPr>
            <w:r w:rsidRPr="000765B0">
              <w:rPr>
                <w:rFonts w:ascii="Times New Roman" w:hAnsi="Times New Roman"/>
              </w:rPr>
              <w:t>350000 г. Краснодар,</w:t>
            </w:r>
          </w:p>
          <w:p w:rsidR="00552D44" w:rsidRPr="000765B0" w:rsidRDefault="00552D44" w:rsidP="000765B0">
            <w:pPr>
              <w:spacing w:after="0"/>
              <w:jc w:val="center"/>
              <w:rPr>
                <w:rFonts w:ascii="Times New Roman" w:hAnsi="Times New Roman"/>
              </w:rPr>
            </w:pPr>
            <w:r w:rsidRPr="000765B0">
              <w:rPr>
                <w:rFonts w:ascii="Times New Roman" w:hAnsi="Times New Roman"/>
              </w:rPr>
              <w:t>ул. Красная, 76</w:t>
            </w:r>
          </w:p>
          <w:p w:rsidR="00552D44" w:rsidRPr="000765B0" w:rsidRDefault="00552D44" w:rsidP="000765B0">
            <w:pPr>
              <w:spacing w:after="0"/>
              <w:jc w:val="center"/>
              <w:rPr>
                <w:rFonts w:ascii="Times New Roman" w:hAnsi="Times New Roman"/>
              </w:rPr>
            </w:pPr>
            <w:r w:rsidRPr="000765B0">
              <w:rPr>
                <w:rFonts w:ascii="Times New Roman" w:hAnsi="Times New Roman"/>
              </w:rPr>
              <w:t>тел. 259-84-01</w:t>
            </w:r>
          </w:p>
          <w:p w:rsidR="00552D44" w:rsidRPr="000765B0" w:rsidRDefault="00552D44" w:rsidP="000765B0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765B0">
              <w:rPr>
                <w:rFonts w:ascii="Times New Roman" w:hAnsi="Times New Roman"/>
                <w:lang w:val="en-US"/>
              </w:rPr>
              <w:t>E-mail: cdodd@mail.ru</w:t>
            </w:r>
          </w:p>
          <w:p w:rsidR="00552D44" w:rsidRPr="000765B0" w:rsidRDefault="00552D44" w:rsidP="000765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52D44" w:rsidRPr="00FE39EE" w:rsidRDefault="00552D44" w:rsidP="00163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52D44" w:rsidRPr="000765B0" w:rsidRDefault="00552D44" w:rsidP="000765B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65B0">
              <w:rPr>
                <w:rFonts w:ascii="Times New Roman" w:hAnsi="Times New Roman"/>
                <w:b/>
                <w:sz w:val="26"/>
                <w:szCs w:val="26"/>
              </w:rPr>
              <w:t xml:space="preserve">Всероссийская олимпиада школьников </w:t>
            </w:r>
          </w:p>
          <w:p w:rsidR="00552D44" w:rsidRPr="000765B0" w:rsidRDefault="00552D44" w:rsidP="000765B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65B0">
              <w:rPr>
                <w:rFonts w:ascii="Times New Roman" w:hAnsi="Times New Roman"/>
                <w:b/>
                <w:sz w:val="26"/>
                <w:szCs w:val="26"/>
              </w:rPr>
              <w:t>по французскому языку</w:t>
            </w:r>
          </w:p>
          <w:p w:rsidR="00552D44" w:rsidRPr="000765B0" w:rsidRDefault="00552D44" w:rsidP="000765B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52D44" w:rsidRPr="000765B0" w:rsidRDefault="00552D44" w:rsidP="000765B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65B0">
              <w:rPr>
                <w:rFonts w:ascii="Times New Roman" w:hAnsi="Times New Roman"/>
                <w:b/>
                <w:sz w:val="26"/>
                <w:szCs w:val="26"/>
              </w:rPr>
              <w:t>2014-2015 учебный год</w:t>
            </w:r>
          </w:p>
          <w:p w:rsidR="00552D44" w:rsidRPr="000765B0" w:rsidRDefault="00552D44" w:rsidP="000765B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52D44" w:rsidRPr="000765B0" w:rsidRDefault="00552D44" w:rsidP="000765B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65B0">
              <w:rPr>
                <w:rFonts w:ascii="Times New Roman" w:hAnsi="Times New Roman"/>
                <w:b/>
                <w:sz w:val="26"/>
                <w:szCs w:val="26"/>
              </w:rPr>
              <w:t>Муниципальный этап</w:t>
            </w:r>
          </w:p>
          <w:p w:rsidR="00552D44" w:rsidRPr="000765B0" w:rsidRDefault="00552D44" w:rsidP="000765B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52D44" w:rsidRPr="000765B0" w:rsidRDefault="00552D44" w:rsidP="000765B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65B0">
              <w:rPr>
                <w:rFonts w:ascii="Times New Roman" w:hAnsi="Times New Roman"/>
                <w:b/>
                <w:sz w:val="26"/>
                <w:szCs w:val="26"/>
              </w:rPr>
              <w:t>7-8 классы</w:t>
            </w:r>
            <w:r w:rsidR="000765B0" w:rsidRPr="000765B0">
              <w:rPr>
                <w:rFonts w:ascii="Times New Roman" w:hAnsi="Times New Roman"/>
                <w:b/>
                <w:sz w:val="26"/>
                <w:szCs w:val="26"/>
              </w:rPr>
              <w:t>, задания</w:t>
            </w:r>
          </w:p>
          <w:p w:rsidR="00552D44" w:rsidRPr="000765B0" w:rsidRDefault="00552D44" w:rsidP="000765B0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52D44" w:rsidRPr="000765B0" w:rsidRDefault="00552D44" w:rsidP="000765B0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765B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Председатель предметно-методической комиссии: Грушевская Т.М., </w:t>
            </w:r>
            <w:r w:rsidR="000765B0" w:rsidRPr="000765B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0765B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д.ф.н., профессор</w:t>
            </w:r>
          </w:p>
          <w:p w:rsidR="00552D44" w:rsidRPr="00FE39EE" w:rsidRDefault="00552D44" w:rsidP="0016353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E3D69" w:rsidRDefault="00EE3D69" w:rsidP="00552D44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E3D69" w:rsidRPr="0021006C" w:rsidRDefault="00EE3D69" w:rsidP="002439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</w:t>
      </w:r>
      <w:r w:rsidRPr="00E123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ПОНИМАНИЯ</w:t>
      </w:r>
      <w:r w:rsidRPr="00E123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УСТНОГО</w:t>
      </w:r>
      <w:r w:rsidRPr="00E123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ТЕКСТА</w:t>
      </w:r>
      <w:r w:rsidR="00EE7E24">
        <w:rPr>
          <w:rFonts w:ascii="Times New Roman" w:hAnsi="Times New Roman"/>
          <w:b/>
          <w:sz w:val="28"/>
          <w:szCs w:val="28"/>
        </w:rPr>
        <w:t xml:space="preserve"> 7-8</w:t>
      </w:r>
    </w:p>
    <w:p w:rsidR="00EE3D69" w:rsidRPr="0021006C" w:rsidRDefault="00EE3D69" w:rsidP="002439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3D69" w:rsidRPr="0094793A" w:rsidRDefault="00EE3D69" w:rsidP="002439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заданий</w:t>
      </w:r>
    </w:p>
    <w:p w:rsidR="00EE3D69" w:rsidRDefault="00EE3D69" w:rsidP="00243951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fr-CA"/>
        </w:rPr>
      </w:pPr>
      <w:r>
        <w:rPr>
          <w:rFonts w:ascii="Times New Roman" w:hAnsi="Times New Roman"/>
          <w:b/>
          <w:sz w:val="28"/>
          <w:szCs w:val="28"/>
          <w:lang w:val="fr-CA"/>
        </w:rPr>
        <w:t xml:space="preserve">Durée de l’épreuve: </w:t>
      </w:r>
      <w:r>
        <w:rPr>
          <w:rFonts w:ascii="Times New Roman" w:hAnsi="Times New Roman"/>
          <w:b/>
          <w:sz w:val="28"/>
          <w:szCs w:val="28"/>
          <w:lang w:val="fr-FR"/>
        </w:rPr>
        <w:t>3</w:t>
      </w:r>
      <w:r>
        <w:rPr>
          <w:rFonts w:ascii="Times New Roman" w:hAnsi="Times New Roman"/>
          <w:b/>
          <w:sz w:val="28"/>
          <w:szCs w:val="28"/>
          <w:lang w:val="fr-CA"/>
        </w:rPr>
        <w:t>0 minutes</w:t>
      </w:r>
      <w:r>
        <w:rPr>
          <w:rFonts w:ascii="Times New Roman" w:hAnsi="Times New Roman"/>
          <w:b/>
          <w:sz w:val="28"/>
          <w:szCs w:val="28"/>
          <w:lang w:val="fr-FR"/>
        </w:rPr>
        <w:t xml:space="preserve"> environ</w:t>
      </w:r>
      <w:r>
        <w:rPr>
          <w:rFonts w:ascii="Times New Roman" w:hAnsi="Times New Roman"/>
          <w:b/>
          <w:sz w:val="28"/>
          <w:szCs w:val="28"/>
          <w:lang w:val="fr-CA"/>
        </w:rPr>
        <w:t xml:space="preserve">                                              Not</w:t>
      </w:r>
      <w:r w:rsidRPr="00E13DFA">
        <w:rPr>
          <w:rFonts w:ascii="Times New Roman" w:hAnsi="Times New Roman"/>
          <w:b/>
          <w:sz w:val="28"/>
          <w:szCs w:val="28"/>
          <w:lang w:val="fr-FR"/>
        </w:rPr>
        <w:t>e</w:t>
      </w:r>
      <w:r>
        <w:rPr>
          <w:rFonts w:ascii="Times New Roman" w:hAnsi="Times New Roman"/>
          <w:b/>
          <w:sz w:val="28"/>
          <w:szCs w:val="28"/>
          <w:lang w:val="fr-CA"/>
        </w:rPr>
        <w:t xml:space="preserve"> sur 25</w:t>
      </w:r>
    </w:p>
    <w:p w:rsidR="00EE3D69" w:rsidRDefault="00EE3D69" w:rsidP="00243951">
      <w:pPr>
        <w:spacing w:line="240" w:lineRule="auto"/>
        <w:ind w:left="1260" w:hanging="1260"/>
        <w:jc w:val="both"/>
        <w:rPr>
          <w:rFonts w:ascii="Times New Roman" w:hAnsi="Times New Roman"/>
          <w:i/>
          <w:sz w:val="28"/>
          <w:szCs w:val="28"/>
          <w:lang w:val="fr-CA"/>
        </w:rPr>
      </w:pPr>
      <w:r>
        <w:rPr>
          <w:rFonts w:ascii="Times New Roman" w:hAnsi="Times New Roman"/>
          <w:b/>
          <w:sz w:val="28"/>
          <w:szCs w:val="28"/>
          <w:lang w:val="fr-CA"/>
        </w:rPr>
        <w:t xml:space="preserve">Consigne: </w:t>
      </w:r>
      <w:r>
        <w:rPr>
          <w:rFonts w:ascii="Times New Roman" w:hAnsi="Times New Roman"/>
          <w:i/>
          <w:sz w:val="28"/>
          <w:szCs w:val="28"/>
          <w:lang w:val="fr-CA"/>
        </w:rPr>
        <w:t>Répondez aux questions en cochant la réponse exacte ou en écrivant l’information demandée.</w:t>
      </w:r>
    </w:p>
    <w:p w:rsidR="00EE3D69" w:rsidRDefault="00EE3D69" w:rsidP="00243951">
      <w:pPr>
        <w:spacing w:line="240" w:lineRule="auto"/>
        <w:ind w:left="1260" w:hanging="1260"/>
        <w:jc w:val="both"/>
        <w:rPr>
          <w:rFonts w:ascii="Times New Roman" w:hAnsi="Times New Roman"/>
          <w:i/>
          <w:sz w:val="28"/>
          <w:szCs w:val="28"/>
          <w:lang w:val="fr-CA"/>
        </w:rPr>
      </w:pPr>
    </w:p>
    <w:p w:rsidR="00EE3D69" w:rsidRDefault="00EE3D69" w:rsidP="00E13DFA">
      <w:pPr>
        <w:spacing w:line="240" w:lineRule="auto"/>
        <w:ind w:left="1260" w:hanging="1260"/>
        <w:jc w:val="both"/>
        <w:rPr>
          <w:rFonts w:ascii="Times New Roman" w:hAnsi="Times New Roman"/>
          <w:i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>1. Laquelle des deux villes est ap</w:t>
      </w:r>
      <w:r>
        <w:rPr>
          <w:rFonts w:ascii="Times New Roman" w:hAnsi="Times New Roman"/>
          <w:sz w:val="28"/>
          <w:szCs w:val="28"/>
          <w:lang w:val="fr-FR"/>
        </w:rPr>
        <w:t>p</w:t>
      </w:r>
      <w:r w:rsidRPr="00E70964">
        <w:rPr>
          <w:rFonts w:ascii="Times New Roman" w:hAnsi="Times New Roman"/>
          <w:sz w:val="28"/>
          <w:szCs w:val="28"/>
          <w:lang w:val="fr-FR"/>
        </w:rPr>
        <w:t>l</w:t>
      </w:r>
      <w:r>
        <w:rPr>
          <w:rFonts w:ascii="Times New Roman" w:hAnsi="Times New Roman"/>
          <w:sz w:val="28"/>
          <w:szCs w:val="28"/>
          <w:lang w:val="fr-FR"/>
        </w:rPr>
        <w:t>lée</w:t>
      </w:r>
      <w:r>
        <w:rPr>
          <w:rFonts w:ascii="Times New Roman" w:hAnsi="Times New Roman"/>
          <w:sz w:val="28"/>
          <w:szCs w:val="28"/>
          <w:lang w:val="fr-CA"/>
        </w:rPr>
        <w:t xml:space="preserve"> «idéale» dans le texte?                     </w:t>
      </w:r>
      <w:r>
        <w:rPr>
          <w:rFonts w:ascii="Times New Roman" w:hAnsi="Times New Roman"/>
          <w:i/>
          <w:sz w:val="28"/>
          <w:szCs w:val="28"/>
          <w:lang w:val="fr-CA"/>
        </w:rPr>
        <w:t>(1 point)</w:t>
      </w:r>
    </w:p>
    <w:p w:rsidR="00EE3D69" w:rsidRDefault="00EE3D69" w:rsidP="00E13DFA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fr-CA"/>
        </w:rPr>
      </w:pPr>
      <w:r>
        <w:rPr>
          <w:rFonts w:ascii="Times New Roman" w:hAnsi="Times New Roman"/>
          <w:i/>
          <w:sz w:val="28"/>
          <w:szCs w:val="28"/>
          <w:lang w:val="fr-CA"/>
        </w:rPr>
        <w:t>____________________________________________________________________________________________________________________________________</w:t>
      </w:r>
    </w:p>
    <w:p w:rsidR="00EE3D69" w:rsidRDefault="00EE3D69" w:rsidP="00E13DFA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fr-CA"/>
        </w:rPr>
      </w:pPr>
    </w:p>
    <w:p w:rsidR="00EE3D69" w:rsidRDefault="00EE3D69" w:rsidP="00E13DFA">
      <w:pPr>
        <w:tabs>
          <w:tab w:val="left" w:pos="36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 xml:space="preserve">2. Quel est le facteur essentiel de la pollution des grandes villes?               </w:t>
      </w:r>
      <w:r>
        <w:rPr>
          <w:rFonts w:ascii="Times New Roman" w:hAnsi="Times New Roman"/>
          <w:i/>
          <w:sz w:val="28"/>
          <w:szCs w:val="28"/>
          <w:lang w:val="fr-CA"/>
        </w:rPr>
        <w:t>(1 point)</w:t>
      </w:r>
    </w:p>
    <w:p w:rsidR="00EE3D69" w:rsidRDefault="00EE3D69" w:rsidP="00E13DFA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fr-CA"/>
        </w:rPr>
      </w:pPr>
      <w:r>
        <w:rPr>
          <w:rFonts w:ascii="Times New Roman" w:hAnsi="Times New Roman"/>
          <w:i/>
          <w:sz w:val="28"/>
          <w:szCs w:val="28"/>
          <w:lang w:val="fr-CA"/>
        </w:rPr>
        <w:t>____________________________________________________________________________________________________________________________________</w:t>
      </w:r>
    </w:p>
    <w:p w:rsidR="00EE3D69" w:rsidRDefault="00EE3D69" w:rsidP="00E13DFA">
      <w:pPr>
        <w:spacing w:line="240" w:lineRule="auto"/>
        <w:ind w:left="1260" w:hanging="1260"/>
        <w:jc w:val="both"/>
        <w:rPr>
          <w:rFonts w:ascii="Times New Roman" w:hAnsi="Times New Roman"/>
          <w:i/>
          <w:sz w:val="28"/>
          <w:szCs w:val="28"/>
          <w:lang w:val="fr-CA"/>
        </w:rPr>
      </w:pPr>
    </w:p>
    <w:p w:rsidR="00EE3D69" w:rsidRDefault="00EE3D69" w:rsidP="00E13DFA">
      <w:pPr>
        <w:spacing w:line="240" w:lineRule="auto"/>
        <w:ind w:left="1260" w:hanging="1260"/>
        <w:jc w:val="both"/>
        <w:rPr>
          <w:rFonts w:ascii="Times New Roman" w:hAnsi="Times New Roman"/>
          <w:i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 xml:space="preserve">3. Au point de vue de la pollution Besançon est opposé                              </w:t>
      </w:r>
      <w:r>
        <w:rPr>
          <w:rFonts w:ascii="Times New Roman" w:hAnsi="Times New Roman"/>
          <w:i/>
          <w:sz w:val="28"/>
          <w:szCs w:val="28"/>
          <w:lang w:val="fr-CA"/>
        </w:rPr>
        <w:t>(3 points)</w:t>
      </w:r>
    </w:p>
    <w:p w:rsidR="00EE3D69" w:rsidRDefault="00EE3D69" w:rsidP="00E13DFA">
      <w:pPr>
        <w:spacing w:line="240" w:lineRule="auto"/>
        <w:ind w:left="720"/>
        <w:rPr>
          <w:rFonts w:ascii="Times New Roman" w:hAnsi="Times New Roman"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>(marquez 3 villes)</w:t>
      </w:r>
    </w:p>
    <w:p w:rsidR="00EE3D69" w:rsidRPr="00552D44" w:rsidRDefault="00EE3D69" w:rsidP="00552D44">
      <w:pPr>
        <w:spacing w:line="240" w:lineRule="auto"/>
        <w:ind w:firstLine="720"/>
        <w:rPr>
          <w:rFonts w:ascii="Times New Roman" w:hAnsi="Times New Roman"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>à Paris, à Bordeaux, à Strasbourg, à Marseille, à Lyon</w:t>
      </w:r>
    </w:p>
    <w:p w:rsidR="00EE3D69" w:rsidRDefault="00EE3D69" w:rsidP="00E13DFA">
      <w:pPr>
        <w:spacing w:line="240" w:lineRule="auto"/>
        <w:rPr>
          <w:rFonts w:ascii="Times New Roman" w:hAnsi="Times New Roman"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 xml:space="preserve">4. Selon le texte Besançon se trouve près de                                               </w:t>
      </w:r>
      <w:r>
        <w:rPr>
          <w:rFonts w:ascii="Times New Roman" w:hAnsi="Times New Roman"/>
          <w:i/>
          <w:sz w:val="28"/>
          <w:szCs w:val="28"/>
          <w:lang w:val="fr-CA"/>
        </w:rPr>
        <w:t>(2 points)</w:t>
      </w:r>
    </w:p>
    <w:p w:rsidR="00EE3D69" w:rsidRDefault="00EE3D69" w:rsidP="00E70964">
      <w:pPr>
        <w:spacing w:line="240" w:lineRule="auto"/>
        <w:ind w:left="1260"/>
        <w:rPr>
          <w:rFonts w:ascii="Times New Roman" w:hAnsi="Times New Roman"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lastRenderedPageBreak/>
        <w:t>A) la frontière</w:t>
      </w:r>
    </w:p>
    <w:p w:rsidR="00EE3D69" w:rsidRDefault="00EE3D69" w:rsidP="00E70964">
      <w:pPr>
        <w:spacing w:line="240" w:lineRule="auto"/>
        <w:ind w:left="1260"/>
        <w:rPr>
          <w:rFonts w:ascii="Times New Roman" w:hAnsi="Times New Roman"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>B) Marseille</w:t>
      </w:r>
    </w:p>
    <w:p w:rsidR="00EE3D69" w:rsidRDefault="00EE3D69" w:rsidP="00E70964">
      <w:pPr>
        <w:spacing w:line="240" w:lineRule="auto"/>
        <w:ind w:left="1260"/>
        <w:rPr>
          <w:rFonts w:ascii="Times New Roman" w:hAnsi="Times New Roman"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>C) la mer</w:t>
      </w:r>
    </w:p>
    <w:p w:rsidR="00EE3D69" w:rsidRPr="000765B0" w:rsidRDefault="00EE3D69" w:rsidP="00552D44">
      <w:pPr>
        <w:spacing w:line="240" w:lineRule="auto"/>
        <w:ind w:left="12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fr-CA"/>
        </w:rPr>
        <w:t>D) la montagne</w:t>
      </w:r>
    </w:p>
    <w:p w:rsidR="00EE3D69" w:rsidRDefault="00EE3D69" w:rsidP="00E13DFA">
      <w:pPr>
        <w:spacing w:line="240" w:lineRule="auto"/>
        <w:rPr>
          <w:rFonts w:ascii="Times New Roman" w:hAnsi="Times New Roman"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 xml:space="preserve">5. On caractérise Besançon comme une ville                                                </w:t>
      </w:r>
      <w:r>
        <w:rPr>
          <w:rFonts w:ascii="Times New Roman" w:hAnsi="Times New Roman"/>
          <w:i/>
          <w:sz w:val="28"/>
          <w:szCs w:val="28"/>
          <w:lang w:val="fr-CA"/>
        </w:rPr>
        <w:t>(1 point)</w:t>
      </w:r>
    </w:p>
    <w:p w:rsidR="00EE3D69" w:rsidRDefault="00EE3D69" w:rsidP="00E13DFA">
      <w:pPr>
        <w:spacing w:line="240" w:lineRule="auto"/>
        <w:ind w:left="1260"/>
        <w:rPr>
          <w:rFonts w:ascii="Times New Roman" w:hAnsi="Times New Roman"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>A) tranquille mais pas ennuyeuse</w:t>
      </w:r>
    </w:p>
    <w:p w:rsidR="00EE3D69" w:rsidRDefault="00EE3D69" w:rsidP="00E13DFA">
      <w:pPr>
        <w:spacing w:line="240" w:lineRule="auto"/>
        <w:ind w:left="1260"/>
        <w:rPr>
          <w:rFonts w:ascii="Times New Roman" w:hAnsi="Times New Roman"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>B) tranquille et ennuyeuse</w:t>
      </w:r>
    </w:p>
    <w:p w:rsidR="00EE3D69" w:rsidRDefault="00EE3D69" w:rsidP="00E13DFA">
      <w:pPr>
        <w:spacing w:line="240" w:lineRule="auto"/>
        <w:ind w:left="1260"/>
        <w:rPr>
          <w:rFonts w:ascii="Times New Roman" w:hAnsi="Times New Roman"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>C) charmante et tranquille</w:t>
      </w:r>
    </w:p>
    <w:p w:rsidR="00EE3D69" w:rsidRPr="0094793A" w:rsidRDefault="00EE3D69" w:rsidP="00E13DFA">
      <w:pPr>
        <w:spacing w:line="240" w:lineRule="auto"/>
        <w:rPr>
          <w:rFonts w:ascii="Times New Roman" w:hAnsi="Times New Roman"/>
          <w:sz w:val="28"/>
          <w:szCs w:val="28"/>
          <w:lang w:val="fr-FR"/>
        </w:rPr>
      </w:pPr>
    </w:p>
    <w:p w:rsidR="00EE3D69" w:rsidRDefault="00EE3D69" w:rsidP="00E13DFA">
      <w:pPr>
        <w:spacing w:line="240" w:lineRule="auto"/>
        <w:rPr>
          <w:rFonts w:ascii="Times New Roman" w:hAnsi="Times New Roman"/>
          <w:i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 xml:space="preserve">6. Le nombre d’habitants de Besançon                                                          </w:t>
      </w:r>
      <w:r>
        <w:rPr>
          <w:rFonts w:ascii="Times New Roman" w:hAnsi="Times New Roman"/>
          <w:i/>
          <w:sz w:val="28"/>
          <w:szCs w:val="28"/>
          <w:lang w:val="fr-CA"/>
        </w:rPr>
        <w:t>(</w:t>
      </w:r>
      <w:r w:rsidRPr="00484BCF">
        <w:rPr>
          <w:rFonts w:ascii="Times New Roman" w:hAnsi="Times New Roman"/>
          <w:i/>
          <w:sz w:val="28"/>
          <w:szCs w:val="28"/>
          <w:lang w:val="fr-FR"/>
        </w:rPr>
        <w:t>1</w:t>
      </w:r>
      <w:r>
        <w:rPr>
          <w:rFonts w:ascii="Times New Roman" w:hAnsi="Times New Roman"/>
          <w:i/>
          <w:sz w:val="28"/>
          <w:szCs w:val="28"/>
          <w:lang w:val="fr-CA"/>
        </w:rPr>
        <w:t xml:space="preserve"> point)</w:t>
      </w:r>
    </w:p>
    <w:p w:rsidR="00EE3D69" w:rsidRDefault="00EE3D69" w:rsidP="00E13DFA">
      <w:pPr>
        <w:spacing w:line="240" w:lineRule="auto"/>
        <w:ind w:left="1260"/>
        <w:rPr>
          <w:rFonts w:ascii="Times New Roman" w:hAnsi="Times New Roman"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>A) est égal á 200 000 habitants</w:t>
      </w:r>
    </w:p>
    <w:p w:rsidR="00EE3D69" w:rsidRDefault="00EE3D69" w:rsidP="00E13DFA">
      <w:pPr>
        <w:spacing w:line="240" w:lineRule="auto"/>
        <w:ind w:left="1260"/>
        <w:rPr>
          <w:rFonts w:ascii="Times New Roman" w:hAnsi="Times New Roman"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>B) dépasse de beaucoup 200 000 habitants</w:t>
      </w:r>
    </w:p>
    <w:p w:rsidR="00EE3D69" w:rsidRDefault="00EE3D69" w:rsidP="00E13DFA">
      <w:pPr>
        <w:spacing w:line="240" w:lineRule="auto"/>
        <w:ind w:left="1260"/>
        <w:rPr>
          <w:rFonts w:ascii="Times New Roman" w:hAnsi="Times New Roman"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>C) est inférieur à 200 000 habitants</w:t>
      </w:r>
    </w:p>
    <w:p w:rsidR="00EE3D69" w:rsidRDefault="00EE3D69" w:rsidP="00E13DFA">
      <w:pPr>
        <w:spacing w:line="240" w:lineRule="auto"/>
        <w:ind w:left="1260"/>
        <w:rPr>
          <w:rFonts w:ascii="Times New Roman" w:hAnsi="Times New Roman"/>
          <w:sz w:val="28"/>
          <w:szCs w:val="28"/>
          <w:lang w:val="fr-CA"/>
        </w:rPr>
      </w:pPr>
    </w:p>
    <w:p w:rsidR="00EE3D69" w:rsidRDefault="00EE3D69" w:rsidP="00E13DFA">
      <w:pPr>
        <w:spacing w:line="240" w:lineRule="auto"/>
        <w:rPr>
          <w:rFonts w:ascii="Times New Roman" w:hAnsi="Times New Roman"/>
          <w:i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 xml:space="preserve">7. D’après le texte la vie culturelle de Besançon est animée par                   </w:t>
      </w:r>
      <w:r>
        <w:rPr>
          <w:rFonts w:ascii="Times New Roman" w:hAnsi="Times New Roman"/>
          <w:i/>
          <w:sz w:val="28"/>
          <w:szCs w:val="28"/>
          <w:lang w:val="fr-CA"/>
        </w:rPr>
        <w:t>(1 point)</w:t>
      </w:r>
    </w:p>
    <w:p w:rsidR="00EE3D69" w:rsidRDefault="00EE3D69" w:rsidP="000B153C">
      <w:pPr>
        <w:spacing w:line="240" w:lineRule="auto"/>
        <w:ind w:left="1260"/>
        <w:rPr>
          <w:rFonts w:ascii="Times New Roman" w:hAnsi="Times New Roman"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>A) l’église</w:t>
      </w:r>
    </w:p>
    <w:p w:rsidR="00EE3D69" w:rsidRDefault="00EE3D69" w:rsidP="000B153C">
      <w:pPr>
        <w:spacing w:line="240" w:lineRule="auto"/>
        <w:ind w:left="1260"/>
        <w:rPr>
          <w:rFonts w:ascii="Times New Roman" w:hAnsi="Times New Roman"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>B) l’université</w:t>
      </w:r>
    </w:p>
    <w:p w:rsidR="00EE3D69" w:rsidRDefault="00EE3D69" w:rsidP="000B153C">
      <w:pPr>
        <w:spacing w:line="240" w:lineRule="auto"/>
        <w:ind w:left="1260"/>
        <w:rPr>
          <w:rFonts w:ascii="Times New Roman" w:hAnsi="Times New Roman"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>C) le théâtre</w:t>
      </w:r>
    </w:p>
    <w:p w:rsidR="00EE3D69" w:rsidRDefault="00EE3D69" w:rsidP="000B153C">
      <w:pPr>
        <w:spacing w:line="240" w:lineRule="auto"/>
        <w:ind w:left="1260"/>
        <w:rPr>
          <w:rFonts w:ascii="Times New Roman" w:hAnsi="Times New Roman"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>D) la rivière</w:t>
      </w:r>
    </w:p>
    <w:p w:rsidR="00EE3D69" w:rsidRDefault="00EE3D69" w:rsidP="00E13DFA">
      <w:pPr>
        <w:spacing w:line="240" w:lineRule="auto"/>
        <w:ind w:left="1260"/>
        <w:rPr>
          <w:rFonts w:ascii="Times New Roman" w:hAnsi="Times New Roman"/>
          <w:sz w:val="28"/>
          <w:szCs w:val="28"/>
          <w:lang w:val="fr-CA"/>
        </w:rPr>
      </w:pPr>
    </w:p>
    <w:p w:rsidR="00EE3D69" w:rsidRDefault="00EE3D69" w:rsidP="00E13DFA">
      <w:pPr>
        <w:spacing w:line="240" w:lineRule="auto"/>
        <w:rPr>
          <w:rFonts w:ascii="Times New Roman" w:hAnsi="Times New Roman"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 xml:space="preserve">8. Dans le texte on indique la durée du trajet de Besançon </w:t>
      </w:r>
      <w:r w:rsidRPr="00CB748C">
        <w:rPr>
          <w:rFonts w:ascii="Times New Roman" w:hAnsi="Times New Roman"/>
          <w:sz w:val="28"/>
          <w:szCs w:val="28"/>
          <w:lang w:val="fr-FR"/>
        </w:rPr>
        <w:t>(</w:t>
      </w:r>
      <w:r>
        <w:rPr>
          <w:rFonts w:ascii="Times New Roman" w:hAnsi="Times New Roman"/>
          <w:sz w:val="28"/>
          <w:szCs w:val="28"/>
          <w:lang w:val="fr-CA"/>
        </w:rPr>
        <w:t>plusieures réponses sont possibles</w:t>
      </w:r>
      <w:r w:rsidRPr="00CB748C">
        <w:rPr>
          <w:rFonts w:ascii="Times New Roman" w:hAnsi="Times New Roman"/>
          <w:sz w:val="28"/>
          <w:szCs w:val="28"/>
          <w:lang w:val="fr-FR"/>
        </w:rPr>
        <w:t>)</w:t>
      </w:r>
      <w:r>
        <w:rPr>
          <w:rFonts w:ascii="Times New Roman" w:hAnsi="Times New Roman"/>
          <w:sz w:val="28"/>
          <w:szCs w:val="28"/>
          <w:lang w:val="fr-CA"/>
        </w:rPr>
        <w:t xml:space="preserve">                                                                                                     (</w:t>
      </w:r>
      <w:r>
        <w:rPr>
          <w:rFonts w:ascii="Times New Roman" w:hAnsi="Times New Roman"/>
          <w:i/>
          <w:sz w:val="28"/>
          <w:szCs w:val="28"/>
          <w:lang w:val="fr-CA"/>
        </w:rPr>
        <w:t>3 points)</w:t>
      </w:r>
    </w:p>
    <w:p w:rsidR="00EE3D69" w:rsidRDefault="00EE3D69" w:rsidP="00E13DFA">
      <w:pPr>
        <w:spacing w:line="240" w:lineRule="auto"/>
        <w:ind w:left="1260"/>
        <w:rPr>
          <w:rFonts w:ascii="Times New Roman" w:hAnsi="Times New Roman"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 xml:space="preserve">A) à </w:t>
      </w:r>
      <w:smartTag w:uri="urn:schemas-microsoft-com:office:smarttags" w:element="PersonName">
        <w:smartTagPr>
          <w:attr w:name="ProductID" w:val="la Suisse"/>
        </w:smartTagPr>
        <w:r>
          <w:rPr>
            <w:rFonts w:ascii="Times New Roman" w:hAnsi="Times New Roman"/>
            <w:sz w:val="28"/>
            <w:szCs w:val="28"/>
            <w:lang w:val="fr-CA"/>
          </w:rPr>
          <w:t>la Suisse</w:t>
        </w:r>
      </w:smartTag>
    </w:p>
    <w:p w:rsidR="00EE3D69" w:rsidRDefault="00EE3D69" w:rsidP="00E13DFA">
      <w:pPr>
        <w:spacing w:line="240" w:lineRule="auto"/>
        <w:ind w:left="1260"/>
        <w:rPr>
          <w:rFonts w:ascii="Times New Roman" w:hAnsi="Times New Roman"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>B) à l’Italie</w:t>
      </w:r>
    </w:p>
    <w:p w:rsidR="00EE3D69" w:rsidRDefault="00EE3D69" w:rsidP="00E13DFA">
      <w:pPr>
        <w:spacing w:line="240" w:lineRule="auto"/>
        <w:ind w:left="1260"/>
        <w:rPr>
          <w:rFonts w:ascii="Times New Roman" w:hAnsi="Times New Roman"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>C) à l’Allemagne</w:t>
      </w:r>
    </w:p>
    <w:p w:rsidR="00EE3D69" w:rsidRDefault="00EE3D69" w:rsidP="00E13DFA">
      <w:pPr>
        <w:spacing w:line="240" w:lineRule="auto"/>
        <w:ind w:left="1260"/>
        <w:rPr>
          <w:rFonts w:ascii="Times New Roman" w:hAnsi="Times New Roman"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 xml:space="preserve">D) à </w:t>
      </w:r>
      <w:smartTag w:uri="urn:schemas-microsoft-com:office:smarttags" w:element="PersonName">
        <w:smartTagPr>
          <w:attr w:name="ProductID" w:val="la Belgique"/>
        </w:smartTagPr>
        <w:r>
          <w:rPr>
            <w:rFonts w:ascii="Times New Roman" w:hAnsi="Times New Roman"/>
            <w:sz w:val="28"/>
            <w:szCs w:val="28"/>
            <w:lang w:val="fr-CA"/>
          </w:rPr>
          <w:t>la Belgique</w:t>
        </w:r>
      </w:smartTag>
    </w:p>
    <w:p w:rsidR="00EE3D69" w:rsidRPr="000765B0" w:rsidRDefault="00EE3D69" w:rsidP="00552D44">
      <w:pPr>
        <w:spacing w:line="240" w:lineRule="auto"/>
        <w:ind w:left="12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fr-CA"/>
        </w:rPr>
        <w:t>E) à Lyon</w:t>
      </w:r>
    </w:p>
    <w:p w:rsidR="00EE3D69" w:rsidRDefault="00EE3D69" w:rsidP="00E13DFA">
      <w:pPr>
        <w:spacing w:line="240" w:lineRule="auto"/>
        <w:rPr>
          <w:rFonts w:ascii="Times New Roman" w:hAnsi="Times New Roman"/>
          <w:i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 xml:space="preserve">9. Pour Paris la distance est indiquée                                                           </w:t>
      </w:r>
      <w:r>
        <w:rPr>
          <w:rFonts w:ascii="Times New Roman" w:hAnsi="Times New Roman"/>
          <w:i/>
          <w:sz w:val="28"/>
          <w:szCs w:val="28"/>
          <w:lang w:val="fr-CA"/>
        </w:rPr>
        <w:t>(2 points)</w:t>
      </w:r>
    </w:p>
    <w:p w:rsidR="00EE3D69" w:rsidRDefault="00EE3D69" w:rsidP="00E13DFA">
      <w:pPr>
        <w:spacing w:line="240" w:lineRule="auto"/>
        <w:ind w:left="1260"/>
        <w:rPr>
          <w:rFonts w:ascii="Times New Roman" w:hAnsi="Times New Roman"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lastRenderedPageBreak/>
        <w:t>A) en avion</w:t>
      </w:r>
    </w:p>
    <w:p w:rsidR="00EE3D69" w:rsidRDefault="00EE3D69" w:rsidP="00E13DFA">
      <w:pPr>
        <w:spacing w:line="240" w:lineRule="auto"/>
        <w:ind w:left="1260"/>
        <w:rPr>
          <w:rFonts w:ascii="Times New Roman" w:hAnsi="Times New Roman"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>B) en voiture</w:t>
      </w:r>
    </w:p>
    <w:p w:rsidR="00EE3D69" w:rsidRDefault="00EE3D69" w:rsidP="00E13DFA">
      <w:pPr>
        <w:spacing w:line="240" w:lineRule="auto"/>
        <w:ind w:left="1260"/>
        <w:rPr>
          <w:rFonts w:ascii="Times New Roman" w:hAnsi="Times New Roman"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>C) en TGV</w:t>
      </w:r>
    </w:p>
    <w:p w:rsidR="00EE3D69" w:rsidRDefault="00EE3D69" w:rsidP="00E13DFA">
      <w:pPr>
        <w:spacing w:line="240" w:lineRule="auto"/>
        <w:ind w:left="1260"/>
        <w:rPr>
          <w:rFonts w:ascii="Times New Roman" w:hAnsi="Times New Roman"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>D) en bateau</w:t>
      </w:r>
    </w:p>
    <w:p w:rsidR="00EE3D69" w:rsidRDefault="00EE3D69" w:rsidP="00E13DFA">
      <w:pPr>
        <w:spacing w:line="240" w:lineRule="auto"/>
        <w:ind w:left="1260"/>
        <w:rPr>
          <w:rFonts w:ascii="Times New Roman" w:hAnsi="Times New Roman"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 xml:space="preserve">E) en bus </w:t>
      </w:r>
    </w:p>
    <w:p w:rsidR="00EE3D69" w:rsidRPr="0094793A" w:rsidRDefault="00EE3D69" w:rsidP="00E13DFA">
      <w:pPr>
        <w:spacing w:line="240" w:lineRule="auto"/>
        <w:rPr>
          <w:rFonts w:ascii="Times New Roman" w:hAnsi="Times New Roman"/>
          <w:sz w:val="28"/>
          <w:szCs w:val="28"/>
          <w:lang w:val="fr-FR"/>
        </w:rPr>
      </w:pPr>
    </w:p>
    <w:p w:rsidR="00EE3D69" w:rsidRDefault="00EE3D69" w:rsidP="00E13DFA">
      <w:pPr>
        <w:spacing w:line="240" w:lineRule="auto"/>
        <w:rPr>
          <w:rFonts w:ascii="Times New Roman" w:hAnsi="Times New Roman"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 xml:space="preserve">10. Bordeaux avec sa banlieue compte                                                        </w:t>
      </w:r>
      <w:r>
        <w:rPr>
          <w:rFonts w:ascii="Times New Roman" w:hAnsi="Times New Roman"/>
          <w:i/>
          <w:sz w:val="28"/>
          <w:szCs w:val="28"/>
          <w:lang w:val="fr-CA"/>
        </w:rPr>
        <w:t>(3 points)</w:t>
      </w:r>
    </w:p>
    <w:p w:rsidR="00EE3D69" w:rsidRDefault="00EE3D69" w:rsidP="00E13DFA">
      <w:pPr>
        <w:spacing w:line="240" w:lineRule="auto"/>
        <w:ind w:left="1260"/>
        <w:rPr>
          <w:rFonts w:ascii="Times New Roman" w:hAnsi="Times New Roman"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>A) plus de 900 000 habitants</w:t>
      </w:r>
    </w:p>
    <w:p w:rsidR="00EE3D69" w:rsidRDefault="00EE3D69" w:rsidP="00E13DFA">
      <w:pPr>
        <w:spacing w:line="240" w:lineRule="auto"/>
        <w:ind w:left="1260"/>
        <w:rPr>
          <w:rFonts w:ascii="Times New Roman" w:hAnsi="Times New Roman"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>B) moins de 900 000 habitants</w:t>
      </w:r>
    </w:p>
    <w:p w:rsidR="00EE3D69" w:rsidRDefault="00EE3D69" w:rsidP="00E13DFA">
      <w:pPr>
        <w:spacing w:line="240" w:lineRule="auto"/>
        <w:ind w:left="1260"/>
        <w:rPr>
          <w:rFonts w:ascii="Times New Roman" w:hAnsi="Times New Roman"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>C) un demi million d’habitants</w:t>
      </w:r>
    </w:p>
    <w:p w:rsidR="00EE3D69" w:rsidRDefault="00EE3D69" w:rsidP="00E13DFA">
      <w:pPr>
        <w:spacing w:line="240" w:lineRule="auto"/>
        <w:ind w:left="1260"/>
        <w:rPr>
          <w:rFonts w:ascii="Times New Roman" w:hAnsi="Times New Roman"/>
          <w:sz w:val="28"/>
          <w:szCs w:val="28"/>
          <w:lang w:val="fr-CA"/>
        </w:rPr>
      </w:pPr>
    </w:p>
    <w:p w:rsidR="00EE3D69" w:rsidRDefault="00EE3D69" w:rsidP="00E13DFA">
      <w:pPr>
        <w:spacing w:line="240" w:lineRule="auto"/>
        <w:rPr>
          <w:rFonts w:ascii="Times New Roman" w:hAnsi="Times New Roman"/>
          <w:i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 xml:space="preserve">11. D’après le texte quelle information est destinée spécialement à l’écoute des jeunes:                   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  <w:lang w:val="fr-CA"/>
        </w:rPr>
        <w:t>(2 points)</w:t>
      </w:r>
    </w:p>
    <w:p w:rsidR="00EE3D69" w:rsidRDefault="00EE3D69" w:rsidP="00E13DFA">
      <w:pPr>
        <w:spacing w:line="240" w:lineRule="auto"/>
        <w:ind w:left="720"/>
        <w:rPr>
          <w:rFonts w:ascii="Times New Roman" w:hAnsi="Times New Roman"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>La ville de Bordeaux dispose</w:t>
      </w:r>
    </w:p>
    <w:p w:rsidR="00EE3D69" w:rsidRDefault="00EE3D69" w:rsidP="00E13DFA">
      <w:pPr>
        <w:spacing w:line="240" w:lineRule="auto"/>
        <w:ind w:left="1260"/>
        <w:rPr>
          <w:rFonts w:ascii="Times New Roman" w:hAnsi="Times New Roman"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>A) d’un musée d’horloge</w:t>
      </w:r>
    </w:p>
    <w:p w:rsidR="00EE3D69" w:rsidRDefault="00EE3D69" w:rsidP="00E13DFA">
      <w:pPr>
        <w:spacing w:line="240" w:lineRule="auto"/>
        <w:ind w:left="1260"/>
        <w:rPr>
          <w:rFonts w:ascii="Times New Roman" w:hAnsi="Times New Roman"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>B) d’un miroire d’eau</w:t>
      </w:r>
    </w:p>
    <w:p w:rsidR="00EE3D69" w:rsidRDefault="00EE3D69" w:rsidP="00E13DFA">
      <w:pPr>
        <w:spacing w:line="240" w:lineRule="auto"/>
        <w:ind w:left="1260"/>
        <w:rPr>
          <w:rFonts w:ascii="Times New Roman" w:hAnsi="Times New Roman"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>C) d’un roller parc</w:t>
      </w:r>
    </w:p>
    <w:p w:rsidR="00EE3D69" w:rsidRDefault="00EE3D69" w:rsidP="00E13DFA">
      <w:pPr>
        <w:spacing w:line="240" w:lineRule="auto"/>
        <w:ind w:left="1260"/>
        <w:rPr>
          <w:rFonts w:ascii="Times New Roman" w:hAnsi="Times New Roman"/>
          <w:sz w:val="28"/>
          <w:szCs w:val="28"/>
          <w:lang w:val="fr-CA"/>
        </w:rPr>
      </w:pPr>
    </w:p>
    <w:p w:rsidR="00EE3D69" w:rsidRDefault="00EE3D69" w:rsidP="00E13DFA">
      <w:pPr>
        <w:spacing w:line="240" w:lineRule="auto"/>
        <w:ind w:left="1260"/>
        <w:jc w:val="right"/>
        <w:rPr>
          <w:rFonts w:ascii="Times New Roman" w:hAnsi="Times New Roman"/>
          <w:sz w:val="28"/>
          <w:szCs w:val="28"/>
          <w:lang w:val="fr-CA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  <w:lang w:val="fr-CA"/>
        </w:rPr>
        <w:t xml:space="preserve">      (</w:t>
      </w:r>
      <w:r w:rsidRPr="00B952D6">
        <w:rPr>
          <w:rFonts w:ascii="Times New Roman" w:hAnsi="Times New Roman"/>
          <w:i/>
          <w:sz w:val="28"/>
          <w:szCs w:val="28"/>
          <w:lang w:val="fr-FR"/>
        </w:rPr>
        <w:t>1</w:t>
      </w:r>
      <w:r>
        <w:rPr>
          <w:rFonts w:ascii="Times New Roman" w:hAnsi="Times New Roman"/>
          <w:i/>
          <w:sz w:val="28"/>
          <w:szCs w:val="28"/>
          <w:lang w:val="fr-CA"/>
        </w:rPr>
        <w:t xml:space="preserve"> point)</w:t>
      </w:r>
    </w:p>
    <w:p w:rsidR="00EE3D69" w:rsidRDefault="00EE3D69" w:rsidP="00E13DFA">
      <w:pPr>
        <w:spacing w:line="240" w:lineRule="auto"/>
        <w:rPr>
          <w:rFonts w:ascii="Times New Roman" w:hAnsi="Times New Roman"/>
          <w:i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 xml:space="preserve">12. En ce qui concerne l’étude des langues l’université de Bordeaux occupe                                                                   </w:t>
      </w:r>
    </w:p>
    <w:p w:rsidR="00EE3D69" w:rsidRDefault="00EE3D69" w:rsidP="00E13DFA">
      <w:pPr>
        <w:spacing w:line="240" w:lineRule="auto"/>
        <w:ind w:left="1260"/>
        <w:rPr>
          <w:rFonts w:ascii="Times New Roman" w:hAnsi="Times New Roman"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>A) la première place en France</w:t>
      </w:r>
    </w:p>
    <w:p w:rsidR="00EE3D69" w:rsidRDefault="00EE3D69" w:rsidP="00E13DFA">
      <w:pPr>
        <w:spacing w:line="240" w:lineRule="auto"/>
        <w:ind w:left="1260"/>
        <w:rPr>
          <w:rFonts w:ascii="Times New Roman" w:hAnsi="Times New Roman"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>B) la deuxième place en France</w:t>
      </w:r>
    </w:p>
    <w:p w:rsidR="00EE3D69" w:rsidRPr="000765B0" w:rsidRDefault="00EE3D69" w:rsidP="00552D44">
      <w:pPr>
        <w:spacing w:line="240" w:lineRule="auto"/>
        <w:ind w:left="12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fr-CA"/>
        </w:rPr>
        <w:t>C) la première place en Europe</w:t>
      </w:r>
    </w:p>
    <w:p w:rsidR="00EE3D69" w:rsidRDefault="00EE3D69" w:rsidP="00E13DFA">
      <w:pPr>
        <w:spacing w:line="240" w:lineRule="auto"/>
        <w:rPr>
          <w:rFonts w:ascii="Times New Roman" w:hAnsi="Times New Roman"/>
          <w:i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 xml:space="preserve">13. L’espérance de la vie à Bordeaux                                                            </w:t>
      </w:r>
      <w:r>
        <w:rPr>
          <w:rFonts w:ascii="Times New Roman" w:hAnsi="Times New Roman"/>
          <w:i/>
          <w:sz w:val="28"/>
          <w:szCs w:val="28"/>
          <w:lang w:val="fr-CA"/>
        </w:rPr>
        <w:t>(</w:t>
      </w:r>
      <w:r w:rsidRPr="00484BCF">
        <w:rPr>
          <w:rFonts w:ascii="Times New Roman" w:hAnsi="Times New Roman"/>
          <w:i/>
          <w:sz w:val="28"/>
          <w:szCs w:val="28"/>
          <w:lang w:val="fr-FR"/>
        </w:rPr>
        <w:t>1</w:t>
      </w:r>
      <w:r>
        <w:rPr>
          <w:rFonts w:ascii="Times New Roman" w:hAnsi="Times New Roman"/>
          <w:i/>
          <w:sz w:val="28"/>
          <w:szCs w:val="28"/>
          <w:lang w:val="fr-CA"/>
        </w:rPr>
        <w:t xml:space="preserve"> point)</w:t>
      </w:r>
    </w:p>
    <w:p w:rsidR="00EE3D69" w:rsidRDefault="00EE3D69" w:rsidP="00E13DFA">
      <w:pPr>
        <w:spacing w:line="240" w:lineRule="auto"/>
        <w:ind w:left="1260"/>
        <w:rPr>
          <w:rFonts w:ascii="Times New Roman" w:hAnsi="Times New Roman"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>A) est modeste</w:t>
      </w:r>
    </w:p>
    <w:p w:rsidR="00EE3D69" w:rsidRDefault="00EE3D69" w:rsidP="00E13DFA">
      <w:pPr>
        <w:spacing w:line="240" w:lineRule="auto"/>
        <w:ind w:left="1260"/>
        <w:rPr>
          <w:rFonts w:ascii="Times New Roman" w:hAnsi="Times New Roman"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>B) est record</w:t>
      </w:r>
    </w:p>
    <w:p w:rsidR="00EE3D69" w:rsidRDefault="00EE3D69" w:rsidP="00E13DFA">
      <w:pPr>
        <w:spacing w:line="240" w:lineRule="auto"/>
        <w:ind w:left="1260"/>
        <w:rPr>
          <w:rFonts w:ascii="Times New Roman" w:hAnsi="Times New Roman"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>C) est égale aux autres villes</w:t>
      </w:r>
    </w:p>
    <w:p w:rsidR="00EE3D69" w:rsidRDefault="00EE3D69" w:rsidP="00E70964">
      <w:pPr>
        <w:pBdr>
          <w:bottom w:val="single" w:sz="12" w:space="20" w:color="auto"/>
        </w:pBdr>
        <w:spacing w:line="240" w:lineRule="auto"/>
        <w:jc w:val="both"/>
        <w:rPr>
          <w:rFonts w:ascii="Times New Roman" w:hAnsi="Times New Roman"/>
          <w:sz w:val="28"/>
          <w:szCs w:val="28"/>
          <w:lang w:val="fr-CA"/>
        </w:rPr>
      </w:pPr>
    </w:p>
    <w:p w:rsidR="00EE3D69" w:rsidRDefault="00EE3D69" w:rsidP="00E70964">
      <w:pPr>
        <w:pBdr>
          <w:bottom w:val="single" w:sz="12" w:space="20" w:color="auto"/>
        </w:pBdr>
        <w:spacing w:line="240" w:lineRule="auto"/>
        <w:jc w:val="both"/>
        <w:rPr>
          <w:rFonts w:ascii="Times New Roman" w:hAnsi="Times New Roman"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lastRenderedPageBreak/>
        <w:t xml:space="preserve">14. Pour la qualité de quels produits alimentaires la région de Bordeaux est </w:t>
      </w:r>
    </w:p>
    <w:p w:rsidR="00EE3D69" w:rsidRDefault="00EE3D69" w:rsidP="00E70964">
      <w:pPr>
        <w:pBdr>
          <w:bottom w:val="single" w:sz="12" w:space="20" w:color="auto"/>
        </w:pBdr>
        <w:spacing w:line="240" w:lineRule="auto"/>
        <w:jc w:val="both"/>
        <w:rPr>
          <w:rFonts w:ascii="Times New Roman" w:hAnsi="Times New Roman"/>
          <w:i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 xml:space="preserve">réputée?                 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  <w:lang w:val="fr-CA"/>
        </w:rPr>
        <w:t>(3 points)</w:t>
      </w:r>
    </w:p>
    <w:p w:rsidR="00EE3D69" w:rsidRPr="00E70964" w:rsidRDefault="00EE3D69" w:rsidP="00E70964">
      <w:pPr>
        <w:pBdr>
          <w:bottom w:val="single" w:sz="12" w:space="20" w:color="auto"/>
        </w:pBdr>
        <w:spacing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EE3D69" w:rsidTr="00243951">
        <w:trPr>
          <w:trHeight w:val="406"/>
        </w:trPr>
        <w:tc>
          <w:tcPr>
            <w:tcW w:w="9900" w:type="dxa"/>
          </w:tcPr>
          <w:p w:rsidR="00EE3D69" w:rsidRDefault="00EE3D6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ПЕРЕНЕСИТЕ СВОИ РЕШЕНИЯ В ЛИСТ ОТВЕТОВ!!!</w:t>
            </w:r>
          </w:p>
        </w:tc>
      </w:tr>
    </w:tbl>
    <w:p w:rsidR="00EE3D69" w:rsidRPr="0021006C" w:rsidRDefault="00EE3D69" w:rsidP="00EE7E24">
      <w:pPr>
        <w:spacing w:line="360" w:lineRule="auto"/>
        <w:rPr>
          <w:rFonts w:ascii="Times New Roman" w:hAnsi="Times New Roman"/>
          <w:b/>
        </w:rPr>
      </w:pPr>
    </w:p>
    <w:p w:rsidR="00EE3D69" w:rsidRDefault="00EE3D69" w:rsidP="0024395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КОНК</w:t>
      </w:r>
      <w:r w:rsidR="00EE7E24">
        <w:rPr>
          <w:rFonts w:ascii="Times New Roman" w:hAnsi="Times New Roman"/>
          <w:b/>
        </w:rPr>
        <w:t>УРС ПОНИМАНИЯ УСТНОГО ТЕКСТА 7-8</w:t>
      </w:r>
    </w:p>
    <w:p w:rsidR="00EE3D69" w:rsidRDefault="00EE3D69" w:rsidP="0024395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Идентификационный номер участника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360"/>
        <w:gridCol w:w="360"/>
        <w:gridCol w:w="360"/>
        <w:gridCol w:w="360"/>
        <w:gridCol w:w="360"/>
      </w:tblGrid>
      <w:tr w:rsidR="00EE3D69" w:rsidTr="00243951">
        <w:tc>
          <w:tcPr>
            <w:tcW w:w="360" w:type="dxa"/>
          </w:tcPr>
          <w:p w:rsidR="00EE3D69" w:rsidRDefault="00EE3D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E3D69" w:rsidRDefault="00EE3D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E3D69" w:rsidRDefault="00EE3D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E3D69" w:rsidRDefault="00EE3D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E3D69" w:rsidRDefault="00EE3D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E3D69" w:rsidRDefault="00EE3D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3D69" w:rsidRDefault="00EE3D69" w:rsidP="00243951">
      <w:pPr>
        <w:spacing w:line="240" w:lineRule="auto"/>
        <w:jc w:val="center"/>
        <w:rPr>
          <w:rFonts w:ascii="Times New Roman" w:hAnsi="Times New Roman"/>
          <w:b/>
        </w:rPr>
      </w:pPr>
    </w:p>
    <w:p w:rsidR="00EE3D69" w:rsidRDefault="00EE3D69" w:rsidP="00243951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ЛИСТ ОТВЕТОВ</w:t>
      </w:r>
    </w:p>
    <w:p w:rsidR="00EE3D69" w:rsidRDefault="00EE3D69" w:rsidP="00243951">
      <w:pPr>
        <w:spacing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"/>
        <w:gridCol w:w="720"/>
        <w:gridCol w:w="720"/>
        <w:gridCol w:w="720"/>
        <w:gridCol w:w="720"/>
        <w:gridCol w:w="5220"/>
      </w:tblGrid>
      <w:tr w:rsidR="00EE3D69" w:rsidTr="00DB69DB">
        <w:tc>
          <w:tcPr>
            <w:tcW w:w="648" w:type="dxa"/>
          </w:tcPr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B69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820" w:type="dxa"/>
            <w:gridSpan w:val="6"/>
          </w:tcPr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E3D69" w:rsidTr="00DB69DB">
        <w:tc>
          <w:tcPr>
            <w:tcW w:w="648" w:type="dxa"/>
          </w:tcPr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B69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820" w:type="dxa"/>
            <w:gridSpan w:val="6"/>
          </w:tcPr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E3D69" w:rsidTr="00DB69DB">
        <w:tc>
          <w:tcPr>
            <w:tcW w:w="648" w:type="dxa"/>
          </w:tcPr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B69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820" w:type="dxa"/>
            <w:gridSpan w:val="6"/>
          </w:tcPr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E3D69" w:rsidTr="00DB69DB">
        <w:trPr>
          <w:gridAfter w:val="2"/>
          <w:wAfter w:w="5940" w:type="dxa"/>
        </w:trPr>
        <w:tc>
          <w:tcPr>
            <w:tcW w:w="648" w:type="dxa"/>
          </w:tcPr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B69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20" w:type="dxa"/>
          </w:tcPr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B69D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720" w:type="dxa"/>
          </w:tcPr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B69D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720" w:type="dxa"/>
          </w:tcPr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B69D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720" w:type="dxa"/>
          </w:tcPr>
          <w:p w:rsidR="00EE3D69" w:rsidRPr="00DB69DB" w:rsidRDefault="00EE3D69" w:rsidP="00DB69DB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DB69D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D</w:t>
            </w:r>
          </w:p>
        </w:tc>
      </w:tr>
      <w:tr w:rsidR="00EE3D69" w:rsidTr="00DB69DB">
        <w:trPr>
          <w:gridAfter w:val="3"/>
          <w:wAfter w:w="6660" w:type="dxa"/>
        </w:trPr>
        <w:tc>
          <w:tcPr>
            <w:tcW w:w="648" w:type="dxa"/>
          </w:tcPr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B69D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720" w:type="dxa"/>
          </w:tcPr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B69D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720" w:type="dxa"/>
          </w:tcPr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B69D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720" w:type="dxa"/>
          </w:tcPr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B69D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</w:t>
            </w:r>
          </w:p>
        </w:tc>
      </w:tr>
      <w:tr w:rsidR="00EE3D69" w:rsidTr="00DB69DB">
        <w:trPr>
          <w:gridAfter w:val="3"/>
          <w:wAfter w:w="6660" w:type="dxa"/>
        </w:trPr>
        <w:tc>
          <w:tcPr>
            <w:tcW w:w="648" w:type="dxa"/>
          </w:tcPr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B69D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720" w:type="dxa"/>
          </w:tcPr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B69D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720" w:type="dxa"/>
          </w:tcPr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B69D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720" w:type="dxa"/>
          </w:tcPr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B69D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</w:t>
            </w:r>
          </w:p>
        </w:tc>
      </w:tr>
      <w:tr w:rsidR="00EE3D69" w:rsidTr="00DB69DB">
        <w:trPr>
          <w:gridAfter w:val="2"/>
          <w:wAfter w:w="5940" w:type="dxa"/>
        </w:trPr>
        <w:tc>
          <w:tcPr>
            <w:tcW w:w="648" w:type="dxa"/>
          </w:tcPr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B69D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7.</w:t>
            </w:r>
          </w:p>
        </w:tc>
        <w:tc>
          <w:tcPr>
            <w:tcW w:w="720" w:type="dxa"/>
          </w:tcPr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B69D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720" w:type="dxa"/>
          </w:tcPr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B69D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720" w:type="dxa"/>
          </w:tcPr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B69D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720" w:type="dxa"/>
          </w:tcPr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B69D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D</w:t>
            </w:r>
          </w:p>
        </w:tc>
      </w:tr>
      <w:tr w:rsidR="00EE3D69" w:rsidTr="00DB69DB">
        <w:trPr>
          <w:gridAfter w:val="1"/>
          <w:wAfter w:w="5220" w:type="dxa"/>
        </w:trPr>
        <w:tc>
          <w:tcPr>
            <w:tcW w:w="648" w:type="dxa"/>
          </w:tcPr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B69D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8.</w:t>
            </w:r>
          </w:p>
        </w:tc>
        <w:tc>
          <w:tcPr>
            <w:tcW w:w="720" w:type="dxa"/>
          </w:tcPr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B69D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720" w:type="dxa"/>
          </w:tcPr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B69D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720" w:type="dxa"/>
          </w:tcPr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B69D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720" w:type="dxa"/>
          </w:tcPr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B69D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720" w:type="dxa"/>
          </w:tcPr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B69D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</w:p>
        </w:tc>
      </w:tr>
      <w:tr w:rsidR="00EE3D69" w:rsidTr="00DB69DB">
        <w:trPr>
          <w:gridAfter w:val="1"/>
          <w:wAfter w:w="5220" w:type="dxa"/>
        </w:trPr>
        <w:tc>
          <w:tcPr>
            <w:tcW w:w="648" w:type="dxa"/>
          </w:tcPr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B69D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9.</w:t>
            </w:r>
          </w:p>
        </w:tc>
        <w:tc>
          <w:tcPr>
            <w:tcW w:w="720" w:type="dxa"/>
          </w:tcPr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B69D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720" w:type="dxa"/>
          </w:tcPr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B69D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720" w:type="dxa"/>
          </w:tcPr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B69D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720" w:type="dxa"/>
          </w:tcPr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B69D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720" w:type="dxa"/>
          </w:tcPr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B69D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</w:p>
        </w:tc>
      </w:tr>
      <w:tr w:rsidR="00EE3D69" w:rsidTr="00DB69DB">
        <w:trPr>
          <w:gridAfter w:val="3"/>
          <w:wAfter w:w="6660" w:type="dxa"/>
        </w:trPr>
        <w:tc>
          <w:tcPr>
            <w:tcW w:w="648" w:type="dxa"/>
          </w:tcPr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B69D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10.</w:t>
            </w:r>
          </w:p>
        </w:tc>
        <w:tc>
          <w:tcPr>
            <w:tcW w:w="720" w:type="dxa"/>
          </w:tcPr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B69D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720" w:type="dxa"/>
          </w:tcPr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B69D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720" w:type="dxa"/>
          </w:tcPr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B69D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</w:t>
            </w:r>
          </w:p>
        </w:tc>
      </w:tr>
      <w:tr w:rsidR="00EE3D69" w:rsidTr="00DB69DB">
        <w:trPr>
          <w:gridAfter w:val="3"/>
          <w:wAfter w:w="6660" w:type="dxa"/>
        </w:trPr>
        <w:tc>
          <w:tcPr>
            <w:tcW w:w="648" w:type="dxa"/>
          </w:tcPr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B69D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11.</w:t>
            </w:r>
          </w:p>
        </w:tc>
        <w:tc>
          <w:tcPr>
            <w:tcW w:w="720" w:type="dxa"/>
          </w:tcPr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B69D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720" w:type="dxa"/>
          </w:tcPr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B69D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720" w:type="dxa"/>
          </w:tcPr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B69D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</w:t>
            </w:r>
          </w:p>
        </w:tc>
      </w:tr>
      <w:tr w:rsidR="00EE3D69" w:rsidTr="00DB69DB">
        <w:trPr>
          <w:gridAfter w:val="3"/>
          <w:wAfter w:w="6660" w:type="dxa"/>
        </w:trPr>
        <w:tc>
          <w:tcPr>
            <w:tcW w:w="648" w:type="dxa"/>
          </w:tcPr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B69D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12.</w:t>
            </w:r>
          </w:p>
        </w:tc>
        <w:tc>
          <w:tcPr>
            <w:tcW w:w="720" w:type="dxa"/>
          </w:tcPr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B69D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720" w:type="dxa"/>
          </w:tcPr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B69D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720" w:type="dxa"/>
          </w:tcPr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B69D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</w:t>
            </w:r>
          </w:p>
        </w:tc>
      </w:tr>
      <w:tr w:rsidR="00EE3D69" w:rsidTr="00DB69DB">
        <w:trPr>
          <w:gridAfter w:val="3"/>
          <w:wAfter w:w="6660" w:type="dxa"/>
        </w:trPr>
        <w:tc>
          <w:tcPr>
            <w:tcW w:w="648" w:type="dxa"/>
          </w:tcPr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B69D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13.</w:t>
            </w:r>
          </w:p>
        </w:tc>
        <w:tc>
          <w:tcPr>
            <w:tcW w:w="720" w:type="dxa"/>
          </w:tcPr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B69D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720" w:type="dxa"/>
          </w:tcPr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B69D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720" w:type="dxa"/>
          </w:tcPr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B69D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</w:t>
            </w:r>
          </w:p>
        </w:tc>
      </w:tr>
      <w:tr w:rsidR="00EE3D69" w:rsidTr="00DB69DB">
        <w:tc>
          <w:tcPr>
            <w:tcW w:w="648" w:type="dxa"/>
          </w:tcPr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B69D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14.</w:t>
            </w:r>
          </w:p>
        </w:tc>
        <w:tc>
          <w:tcPr>
            <w:tcW w:w="8820" w:type="dxa"/>
            <w:gridSpan w:val="6"/>
          </w:tcPr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EE3D69" w:rsidRPr="00DB69DB" w:rsidRDefault="00EE3D69" w:rsidP="00DB69DB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EE3D69" w:rsidRDefault="00EE3D69" w:rsidP="00BA3E79">
      <w:pPr>
        <w:spacing w:line="240" w:lineRule="auto"/>
        <w:jc w:val="center"/>
      </w:pPr>
    </w:p>
    <w:sectPr w:rsidR="00EE3D69" w:rsidSect="00AD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951"/>
    <w:rsid w:val="00064043"/>
    <w:rsid w:val="000765B0"/>
    <w:rsid w:val="000805FA"/>
    <w:rsid w:val="000B153C"/>
    <w:rsid w:val="0012319E"/>
    <w:rsid w:val="00125FC8"/>
    <w:rsid w:val="0017177D"/>
    <w:rsid w:val="001B05A5"/>
    <w:rsid w:val="0021006C"/>
    <w:rsid w:val="00243951"/>
    <w:rsid w:val="0024791E"/>
    <w:rsid w:val="00306909"/>
    <w:rsid w:val="00440B26"/>
    <w:rsid w:val="00484BCF"/>
    <w:rsid w:val="00552D44"/>
    <w:rsid w:val="00562522"/>
    <w:rsid w:val="005E5B3F"/>
    <w:rsid w:val="006D051D"/>
    <w:rsid w:val="00700D8B"/>
    <w:rsid w:val="00727362"/>
    <w:rsid w:val="007C19F4"/>
    <w:rsid w:val="007C366C"/>
    <w:rsid w:val="0094793A"/>
    <w:rsid w:val="009C5FBF"/>
    <w:rsid w:val="00A56027"/>
    <w:rsid w:val="00A8521B"/>
    <w:rsid w:val="00AB5DEA"/>
    <w:rsid w:val="00AD539C"/>
    <w:rsid w:val="00B136FB"/>
    <w:rsid w:val="00B42F44"/>
    <w:rsid w:val="00B60EF4"/>
    <w:rsid w:val="00B952D6"/>
    <w:rsid w:val="00BA3E79"/>
    <w:rsid w:val="00BB146E"/>
    <w:rsid w:val="00C228BF"/>
    <w:rsid w:val="00CA2A72"/>
    <w:rsid w:val="00CB34F3"/>
    <w:rsid w:val="00CB748C"/>
    <w:rsid w:val="00CF4950"/>
    <w:rsid w:val="00D26737"/>
    <w:rsid w:val="00D43627"/>
    <w:rsid w:val="00D67262"/>
    <w:rsid w:val="00D75634"/>
    <w:rsid w:val="00DB69DB"/>
    <w:rsid w:val="00DB6E32"/>
    <w:rsid w:val="00DF5871"/>
    <w:rsid w:val="00E03C80"/>
    <w:rsid w:val="00E12349"/>
    <w:rsid w:val="00E13DFA"/>
    <w:rsid w:val="00E35F82"/>
    <w:rsid w:val="00E56CD8"/>
    <w:rsid w:val="00E70964"/>
    <w:rsid w:val="00EE1BB8"/>
    <w:rsid w:val="00EE3D69"/>
    <w:rsid w:val="00EE7E24"/>
    <w:rsid w:val="00F23F58"/>
    <w:rsid w:val="00F374F5"/>
    <w:rsid w:val="00FD65B6"/>
    <w:rsid w:val="00FD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52D4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4395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B952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552D44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581</Words>
  <Characters>3314</Characters>
  <Application>Microsoft Office Word</Application>
  <DocSecurity>0</DocSecurity>
  <Lines>27</Lines>
  <Paragraphs>7</Paragraphs>
  <ScaleCrop>false</ScaleCrop>
  <Company>Microsoft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guest</cp:lastModifiedBy>
  <cp:revision>21</cp:revision>
  <dcterms:created xsi:type="dcterms:W3CDTF">2014-10-09T14:39:00Z</dcterms:created>
  <dcterms:modified xsi:type="dcterms:W3CDTF">2014-10-14T11:21:00Z</dcterms:modified>
</cp:coreProperties>
</file>