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Layout w:type="fixed"/>
        <w:tblLook w:val="04A0"/>
      </w:tblPr>
      <w:tblGrid>
        <w:gridCol w:w="4845"/>
        <w:gridCol w:w="304"/>
        <w:gridCol w:w="4916"/>
      </w:tblGrid>
      <w:tr w:rsidR="00636B33" w:rsidTr="00636B33">
        <w:trPr>
          <w:trHeight w:val="2127"/>
        </w:trPr>
        <w:tc>
          <w:tcPr>
            <w:tcW w:w="4844" w:type="dxa"/>
            <w:hideMark/>
          </w:tcPr>
          <w:p w:rsidR="00636B33" w:rsidRDefault="00636B33">
            <w:pPr>
              <w:spacing w:after="0" w:line="240" w:lineRule="auto"/>
              <w:jc w:val="center"/>
              <w:rPr>
                <w:rFonts w:ascii="Times New Roman" w:hAnsi="Times New Roman"/>
                <w:sz w:val="20"/>
                <w:szCs w:val="20"/>
              </w:rPr>
            </w:pPr>
            <w:r>
              <w:rPr>
                <w:rFonts w:ascii="Times New Roman" w:hAnsi="Times New Roman"/>
                <w:sz w:val="20"/>
                <w:szCs w:val="20"/>
              </w:rPr>
              <w:t>МИНИСТЕРСТВО ОБРАЗОВАНИЯ И НАУКИ</w:t>
            </w:r>
          </w:p>
          <w:p w:rsidR="00636B33" w:rsidRDefault="00636B33">
            <w:pPr>
              <w:spacing w:after="0" w:line="240" w:lineRule="auto"/>
              <w:jc w:val="center"/>
              <w:rPr>
                <w:rFonts w:ascii="Times New Roman" w:hAnsi="Times New Roman"/>
                <w:sz w:val="20"/>
                <w:szCs w:val="20"/>
              </w:rPr>
            </w:pPr>
            <w:r>
              <w:rPr>
                <w:rFonts w:ascii="Times New Roman" w:hAnsi="Times New Roman"/>
                <w:sz w:val="20"/>
                <w:szCs w:val="20"/>
              </w:rPr>
              <w:t>КРАСНОДАРСКОГО КРАЯ</w:t>
            </w:r>
          </w:p>
          <w:p w:rsidR="00636B33" w:rsidRDefault="00636B33">
            <w:pPr>
              <w:spacing w:after="0" w:line="240" w:lineRule="auto"/>
              <w:jc w:val="center"/>
              <w:rPr>
                <w:rFonts w:ascii="Times New Roman" w:hAnsi="Times New Roman"/>
                <w:b/>
              </w:rPr>
            </w:pPr>
            <w:r>
              <w:rPr>
                <w:rFonts w:ascii="Times New Roman" w:hAnsi="Times New Roman"/>
                <w:b/>
              </w:rPr>
              <w:t xml:space="preserve">Государственное бюджетное образовательное учреждение дополнительного образования детей «Центр дополнительного </w:t>
            </w:r>
          </w:p>
          <w:p w:rsidR="00636B33" w:rsidRDefault="00636B33">
            <w:pPr>
              <w:spacing w:after="0" w:line="240" w:lineRule="auto"/>
              <w:jc w:val="center"/>
              <w:rPr>
                <w:rFonts w:ascii="Times New Roman" w:hAnsi="Times New Roman"/>
                <w:b/>
              </w:rPr>
            </w:pPr>
            <w:r>
              <w:rPr>
                <w:rFonts w:ascii="Times New Roman" w:hAnsi="Times New Roman"/>
                <w:b/>
              </w:rPr>
              <w:t>образования для детей»</w:t>
            </w:r>
          </w:p>
          <w:p w:rsidR="00636B33" w:rsidRDefault="00636B33">
            <w:pPr>
              <w:spacing w:after="0" w:line="240" w:lineRule="auto"/>
              <w:jc w:val="center"/>
              <w:rPr>
                <w:rFonts w:ascii="Times New Roman" w:hAnsi="Times New Roman"/>
              </w:rPr>
            </w:pPr>
            <w:smartTag w:uri="urn:schemas-microsoft-com:office:smarttags" w:element="metricconverter">
              <w:smartTagPr>
                <w:attr w:name="ProductID" w:val="350000 г"/>
              </w:smartTagPr>
              <w:r>
                <w:rPr>
                  <w:rFonts w:ascii="Times New Roman" w:hAnsi="Times New Roman"/>
                </w:rPr>
                <w:t>350000 г</w:t>
              </w:r>
            </w:smartTag>
            <w:r>
              <w:rPr>
                <w:rFonts w:ascii="Times New Roman" w:hAnsi="Times New Roman"/>
              </w:rPr>
              <w:t xml:space="preserve">. Краснодар, ул. </w:t>
            </w:r>
            <w:proofErr w:type="gramStart"/>
            <w:r>
              <w:rPr>
                <w:rFonts w:ascii="Times New Roman" w:hAnsi="Times New Roman"/>
              </w:rPr>
              <w:t>Красная</w:t>
            </w:r>
            <w:proofErr w:type="gramEnd"/>
            <w:r>
              <w:rPr>
                <w:rFonts w:ascii="Times New Roman" w:hAnsi="Times New Roman"/>
              </w:rPr>
              <w:t>, 76</w:t>
            </w:r>
          </w:p>
          <w:p w:rsidR="00636B33" w:rsidRDefault="00636B33">
            <w:pPr>
              <w:spacing w:after="0" w:line="240" w:lineRule="auto"/>
              <w:jc w:val="center"/>
              <w:rPr>
                <w:rFonts w:ascii="Times New Roman" w:hAnsi="Times New Roman"/>
              </w:rPr>
            </w:pPr>
            <w:r>
              <w:rPr>
                <w:rFonts w:ascii="Times New Roman" w:hAnsi="Times New Roman"/>
              </w:rPr>
              <w:t xml:space="preserve">тел.259-84-01 </w:t>
            </w:r>
          </w:p>
          <w:p w:rsidR="00636B33" w:rsidRDefault="00636B33">
            <w:pPr>
              <w:spacing w:after="0" w:line="240" w:lineRule="auto"/>
              <w:jc w:val="center"/>
              <w:rPr>
                <w:rFonts w:ascii="Times New Roman" w:hAnsi="Times New Roman"/>
                <w:sz w:val="28"/>
                <w:szCs w:val="28"/>
              </w:rPr>
            </w:pPr>
            <w:proofErr w:type="spellStart"/>
            <w:r>
              <w:rPr>
                <w:rFonts w:ascii="Times New Roman" w:hAnsi="Times New Roman"/>
              </w:rPr>
              <w:t>E-mail:</w:t>
            </w:r>
            <w:hyperlink r:id="rId5" w:history="1">
              <w:r>
                <w:rPr>
                  <w:rStyle w:val="a6"/>
                  <w:rFonts w:ascii="Times New Roman" w:hAnsi="Times New Roman"/>
                </w:rPr>
                <w:t>c</w:t>
              </w:r>
              <w:proofErr w:type="spellEnd"/>
              <w:r>
                <w:rPr>
                  <w:rStyle w:val="a6"/>
                  <w:rFonts w:ascii="Times New Roman" w:hAnsi="Times New Roman"/>
                  <w:lang w:val="en-US"/>
                </w:rPr>
                <w:t>dodd</w:t>
              </w:r>
              <w:r>
                <w:rPr>
                  <w:rStyle w:val="a6"/>
                  <w:rFonts w:ascii="Times New Roman" w:hAnsi="Times New Roman"/>
                </w:rPr>
                <w:t>@</w:t>
              </w:r>
              <w:r>
                <w:rPr>
                  <w:rStyle w:val="a6"/>
                  <w:rFonts w:ascii="Times New Roman" w:hAnsi="Times New Roman"/>
                  <w:lang w:val="en-US"/>
                </w:rPr>
                <w:t>mail</w:t>
              </w:r>
              <w:r>
                <w:rPr>
                  <w:rStyle w:val="a6"/>
                  <w:rFonts w:ascii="Times New Roman" w:hAnsi="Times New Roman"/>
                </w:rPr>
                <w:t>.</w:t>
              </w:r>
              <w:proofErr w:type="spellStart"/>
              <w:r>
                <w:rPr>
                  <w:rStyle w:val="a6"/>
                  <w:rFonts w:ascii="Times New Roman" w:hAnsi="Times New Roman"/>
                </w:rPr>
                <w:t>ru</w:t>
              </w:r>
              <w:proofErr w:type="spellEnd"/>
            </w:hyperlink>
            <w:r>
              <w:rPr>
                <w:rFonts w:ascii="Times New Roman" w:hAnsi="Times New Roman"/>
              </w:rPr>
              <w:t xml:space="preserve"> </w:t>
            </w:r>
          </w:p>
        </w:tc>
        <w:tc>
          <w:tcPr>
            <w:tcW w:w="304" w:type="dxa"/>
          </w:tcPr>
          <w:p w:rsidR="00636B33" w:rsidRDefault="00636B33">
            <w:pPr>
              <w:spacing w:after="0" w:line="240" w:lineRule="auto"/>
              <w:rPr>
                <w:rFonts w:ascii="Times New Roman" w:hAnsi="Times New Roman"/>
                <w:sz w:val="28"/>
                <w:szCs w:val="28"/>
              </w:rPr>
            </w:pPr>
          </w:p>
        </w:tc>
        <w:tc>
          <w:tcPr>
            <w:tcW w:w="4916" w:type="dxa"/>
          </w:tcPr>
          <w:p w:rsidR="00636B33" w:rsidRDefault="00636B33">
            <w:pPr>
              <w:pStyle w:val="a7"/>
              <w:spacing w:after="0" w:line="276" w:lineRule="auto"/>
              <w:rPr>
                <w:b/>
              </w:rPr>
            </w:pPr>
            <w:r>
              <w:rPr>
                <w:b/>
              </w:rPr>
              <w:t>Муниципальный этап всероссийской олимпиады школьников по обществознанию</w:t>
            </w:r>
          </w:p>
          <w:p w:rsidR="00636B33" w:rsidRDefault="00636B33">
            <w:pPr>
              <w:tabs>
                <w:tab w:val="left" w:pos="563"/>
              </w:tabs>
              <w:spacing w:after="0" w:line="240" w:lineRule="auto"/>
              <w:jc w:val="center"/>
              <w:rPr>
                <w:rFonts w:ascii="Times New Roman" w:hAnsi="Times New Roman"/>
                <w:b/>
                <w:i/>
              </w:rPr>
            </w:pPr>
          </w:p>
          <w:p w:rsidR="00636B33" w:rsidRDefault="00636B33">
            <w:pPr>
              <w:tabs>
                <w:tab w:val="left" w:pos="563"/>
              </w:tabs>
              <w:spacing w:after="0" w:line="240" w:lineRule="auto"/>
              <w:jc w:val="center"/>
              <w:rPr>
                <w:rFonts w:ascii="Times New Roman" w:hAnsi="Times New Roman"/>
                <w:b/>
                <w:i/>
              </w:rPr>
            </w:pPr>
            <w:r>
              <w:rPr>
                <w:rFonts w:ascii="Times New Roman" w:hAnsi="Times New Roman"/>
                <w:b/>
                <w:i/>
              </w:rPr>
              <w:t>2012-2013 учебный год</w:t>
            </w:r>
          </w:p>
          <w:p w:rsidR="00636B33" w:rsidRDefault="00636B33">
            <w:pPr>
              <w:tabs>
                <w:tab w:val="left" w:pos="563"/>
              </w:tabs>
              <w:spacing w:after="0" w:line="240" w:lineRule="auto"/>
              <w:jc w:val="center"/>
              <w:rPr>
                <w:rFonts w:ascii="Times New Roman" w:hAnsi="Times New Roman"/>
                <w:b/>
                <w:i/>
                <w:u w:val="single"/>
              </w:rPr>
            </w:pPr>
            <w:r>
              <w:rPr>
                <w:rFonts w:ascii="Times New Roman" w:hAnsi="Times New Roman"/>
                <w:b/>
                <w:i/>
                <w:u w:val="single"/>
              </w:rPr>
              <w:t xml:space="preserve"> 10 класс, ответы</w:t>
            </w:r>
          </w:p>
          <w:p w:rsidR="00636B33" w:rsidRDefault="00636B33">
            <w:pPr>
              <w:spacing w:after="0" w:line="240" w:lineRule="auto"/>
              <w:rPr>
                <w:rFonts w:ascii="Times New Roman" w:hAnsi="Times New Roman"/>
              </w:rPr>
            </w:pPr>
          </w:p>
          <w:p w:rsidR="00636B33" w:rsidRDefault="00636B33">
            <w:pPr>
              <w:pStyle w:val="1"/>
              <w:tabs>
                <w:tab w:val="left" w:pos="9072"/>
              </w:tabs>
              <w:spacing w:before="0" w:after="0" w:line="240" w:lineRule="auto"/>
              <w:rPr>
                <w:rFonts w:ascii="Times New Roman" w:hAnsi="Times New Roman"/>
                <w:b w:val="0"/>
                <w:i/>
                <w:sz w:val="22"/>
                <w:szCs w:val="22"/>
              </w:rPr>
            </w:pPr>
            <w:r>
              <w:rPr>
                <w:rFonts w:ascii="Times New Roman" w:hAnsi="Times New Roman"/>
                <w:b w:val="0"/>
                <w:i/>
                <w:sz w:val="22"/>
                <w:szCs w:val="22"/>
              </w:rPr>
              <w:t>Председатель ПМК: Юрченко В.М.</w:t>
            </w:r>
          </w:p>
          <w:p w:rsidR="00636B33" w:rsidRDefault="00636B33">
            <w:pPr>
              <w:spacing w:after="0" w:line="240" w:lineRule="auto"/>
              <w:rPr>
                <w:rFonts w:ascii="Times New Roman" w:hAnsi="Times New Roman"/>
                <w:sz w:val="28"/>
                <w:szCs w:val="28"/>
              </w:rPr>
            </w:pPr>
            <w:r>
              <w:rPr>
                <w:rFonts w:ascii="Times New Roman" w:hAnsi="Times New Roman"/>
                <w:b/>
              </w:rPr>
              <w:t xml:space="preserve"> </w:t>
            </w:r>
          </w:p>
        </w:tc>
      </w:tr>
    </w:tbl>
    <w:p w:rsidR="00636B33" w:rsidRDefault="00636B33"/>
    <w:p w:rsidR="00B37DAD" w:rsidRPr="00636B33" w:rsidRDefault="00B37DAD" w:rsidP="00B37DAD">
      <w:pPr>
        <w:rPr>
          <w:rFonts w:ascii="Times New Roman" w:hAnsi="Times New Roman" w:cs="Times New Roman"/>
          <w:sz w:val="24"/>
          <w:szCs w:val="24"/>
        </w:rPr>
      </w:pPr>
      <w:r w:rsidRPr="00636B33">
        <w:rPr>
          <w:rFonts w:ascii="Times New Roman" w:hAnsi="Times New Roman" w:cs="Times New Roman"/>
          <w:sz w:val="24"/>
          <w:szCs w:val="24"/>
        </w:rPr>
        <w:t xml:space="preserve">Ответ: род, племя, народность, нация. </w:t>
      </w:r>
    </w:p>
    <w:p w:rsidR="00CF2747" w:rsidRPr="00636B33" w:rsidRDefault="00CF2747" w:rsidP="00B37DAD">
      <w:pPr>
        <w:rPr>
          <w:rFonts w:ascii="Times New Roman" w:hAnsi="Times New Roman" w:cs="Times New Roman"/>
          <w:sz w:val="24"/>
          <w:szCs w:val="24"/>
        </w:rPr>
      </w:pPr>
      <w:r w:rsidRPr="00636B33">
        <w:rPr>
          <w:rFonts w:ascii="Times New Roman" w:hAnsi="Times New Roman" w:cs="Times New Roman"/>
          <w:sz w:val="24"/>
          <w:szCs w:val="24"/>
        </w:rPr>
        <w:t>Примерное описание процесса эволюции:</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 xml:space="preserve">Исторически первой формой этнических общностей был род, совокупность которых впоследствии составляло племя. Племя представляло собой союз кровных родов, объединенных общностью происхождения. Общины того времени сохраняли родовую основу, т.е. включали большие семьи, происходящие из одного рода, но также встречались общины, объединявшие семьи различного происхождения. В таких объединениях отсутствовали какие-либо формы централизованной власти, единство племени поддерживалось за счет </w:t>
      </w:r>
      <w:proofErr w:type="spellStart"/>
      <w:r w:rsidRPr="00636B33">
        <w:rPr>
          <w:rFonts w:ascii="Times New Roman" w:hAnsi="Times New Roman" w:cs="Times New Roman"/>
          <w:sz w:val="24"/>
          <w:szCs w:val="24"/>
        </w:rPr>
        <w:t>межобщинных</w:t>
      </w:r>
      <w:proofErr w:type="spellEnd"/>
      <w:r w:rsidRPr="00636B33">
        <w:rPr>
          <w:rFonts w:ascii="Times New Roman" w:hAnsi="Times New Roman" w:cs="Times New Roman"/>
          <w:sz w:val="24"/>
          <w:szCs w:val="24"/>
        </w:rPr>
        <w:t xml:space="preserve"> браков и обязанностей взаимопомощи. Территориальные границы племени не были жестко ограничены, нередко племена не имели и самоназваний. Функционально племя было призвано регулировать отношения между родами, определять формы и содержание этих отношений, обеспечивать защиту общей территории. </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Появление общественной власти в рамках родоплеменных общностей привело к тому, что разнообразные объединения людей стали создаваться на базе общности хозяйственных интересов, прежде всего общности владения землей. А это, в свою очередь, повлекло смену племенной организации на новую форму этнической общности – народность.</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 xml:space="preserve">Возникновение народности было вызвано усилением роли таких факторов, как единство территории, общность языка, традиций, обычаев. Эти факторы создавали более благоприятные условия для этнической консолидации, укрепления этнического единства и этнического самосознания. </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 xml:space="preserve">Появление народностей произошло путем смешения и консолидации племенных групп. </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 xml:space="preserve">В возникновении наций важную роль сыграли следующие причины: </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 формирование индустриальных обще</w:t>
      </w:r>
      <w:proofErr w:type="gramStart"/>
      <w:r w:rsidRPr="00636B33">
        <w:rPr>
          <w:rFonts w:ascii="Times New Roman" w:hAnsi="Times New Roman" w:cs="Times New Roman"/>
          <w:sz w:val="24"/>
          <w:szCs w:val="24"/>
        </w:rPr>
        <w:t>ств с пр</w:t>
      </w:r>
      <w:proofErr w:type="gramEnd"/>
      <w:r w:rsidRPr="00636B33">
        <w:rPr>
          <w:rFonts w:ascii="Times New Roman" w:hAnsi="Times New Roman" w:cs="Times New Roman"/>
          <w:sz w:val="24"/>
          <w:szCs w:val="24"/>
        </w:rPr>
        <w:t xml:space="preserve">еимущественно рыночными, государственными и социальными регуляторами; </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 государственное обособление народов, приведшее к возникновению самостоятельных этнических общностей, говорящих на одном языке.</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 xml:space="preserve">В западной науке преобладает точка зрения, согласно которой нация — это совокупность граждан одного государства, т.е. территориально-политическая общность. </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В нациях сочетаются природные и социальные свойства</w:t>
      </w:r>
      <w:proofErr w:type="gramStart"/>
      <w:r w:rsidRPr="00636B33">
        <w:rPr>
          <w:rFonts w:ascii="Times New Roman" w:hAnsi="Times New Roman" w:cs="Times New Roman"/>
          <w:sz w:val="24"/>
          <w:szCs w:val="24"/>
        </w:rPr>
        <w:t>.</w:t>
      </w:r>
      <w:proofErr w:type="gramEnd"/>
      <w:r w:rsidRPr="00636B33">
        <w:rPr>
          <w:rFonts w:ascii="Times New Roman" w:hAnsi="Times New Roman" w:cs="Times New Roman"/>
          <w:sz w:val="24"/>
          <w:szCs w:val="24"/>
        </w:rPr>
        <w:t xml:space="preserve"> </w:t>
      </w:r>
      <w:proofErr w:type="gramStart"/>
      <w:r w:rsidRPr="00636B33">
        <w:rPr>
          <w:rFonts w:ascii="Times New Roman" w:hAnsi="Times New Roman" w:cs="Times New Roman"/>
          <w:sz w:val="24"/>
          <w:szCs w:val="24"/>
        </w:rPr>
        <w:t>н</w:t>
      </w:r>
      <w:proofErr w:type="gramEnd"/>
      <w:r w:rsidRPr="00636B33">
        <w:rPr>
          <w:rFonts w:ascii="Times New Roman" w:hAnsi="Times New Roman" w:cs="Times New Roman"/>
          <w:sz w:val="24"/>
          <w:szCs w:val="24"/>
        </w:rPr>
        <w:t>ации нельзя сводить исключительно к природным явлениям. В качестве других ее признаков называют общность языка, территории, экономической жизни.</w:t>
      </w:r>
    </w:p>
    <w:p w:rsidR="00B37DAD" w:rsidRPr="00636B33" w:rsidRDefault="00B37DAD" w:rsidP="00B37DAD">
      <w:pPr>
        <w:spacing w:after="0"/>
        <w:jc w:val="both"/>
        <w:rPr>
          <w:rFonts w:ascii="Times New Roman" w:hAnsi="Times New Roman" w:cs="Times New Roman"/>
          <w:sz w:val="24"/>
          <w:szCs w:val="24"/>
        </w:rPr>
      </w:pPr>
      <w:r w:rsidRPr="00636B33">
        <w:rPr>
          <w:rFonts w:ascii="Times New Roman" w:hAnsi="Times New Roman" w:cs="Times New Roman"/>
          <w:sz w:val="24"/>
          <w:szCs w:val="24"/>
        </w:rPr>
        <w:t xml:space="preserve">Одним из признаков нации также называют общность интересов входящих в нее людей. Общность интересов обусловливается общими условиями жизни, общностью истории и судьбы и представляет собой могущественный фактор становления и развития нации. Со </w:t>
      </w:r>
      <w:r w:rsidRPr="00636B33">
        <w:rPr>
          <w:rFonts w:ascii="Times New Roman" w:hAnsi="Times New Roman" w:cs="Times New Roman"/>
          <w:sz w:val="24"/>
          <w:szCs w:val="24"/>
        </w:rPr>
        <w:lastRenderedPageBreak/>
        <w:t>временем формируется более или менее богатый духовный мир нации, объединяющий всех ее представителей.</w:t>
      </w:r>
    </w:p>
    <w:p w:rsidR="00B37DAD" w:rsidRPr="00636B33" w:rsidRDefault="00B37DAD" w:rsidP="00B37DAD">
      <w:pPr>
        <w:rPr>
          <w:rFonts w:ascii="Times New Roman" w:hAnsi="Times New Roman" w:cs="Times New Roman"/>
          <w:sz w:val="24"/>
          <w:szCs w:val="24"/>
        </w:rPr>
      </w:pPr>
      <w:r w:rsidRPr="00636B33">
        <w:rPr>
          <w:rFonts w:ascii="Times New Roman" w:hAnsi="Times New Roman" w:cs="Times New Roman"/>
          <w:sz w:val="24"/>
          <w:szCs w:val="24"/>
        </w:rPr>
        <w:t>Большинство современных наций сложилось из разных этнических общностей в процессе совместной жизнедеятельности в рамках единого государства, которое в конечном итоге и стало важнейшим фактором образования нации.</w:t>
      </w:r>
    </w:p>
    <w:p w:rsidR="00CF2747" w:rsidRPr="00636B33" w:rsidRDefault="00CF2747" w:rsidP="00B37DAD">
      <w:pPr>
        <w:rPr>
          <w:rFonts w:ascii="Times New Roman" w:hAnsi="Times New Roman" w:cs="Times New Roman"/>
          <w:sz w:val="24"/>
          <w:szCs w:val="24"/>
        </w:rPr>
      </w:pPr>
      <w:r w:rsidRPr="00636B33">
        <w:rPr>
          <w:rFonts w:ascii="Times New Roman" w:hAnsi="Times New Roman" w:cs="Times New Roman"/>
          <w:sz w:val="24"/>
          <w:szCs w:val="24"/>
        </w:rPr>
        <w:t>2. Г. Спенсер</w:t>
      </w:r>
    </w:p>
    <w:p w:rsidR="00E54C2E" w:rsidRPr="00636B33" w:rsidRDefault="00E54C2E" w:rsidP="00B37DAD">
      <w:pPr>
        <w:rPr>
          <w:rFonts w:ascii="Times New Roman" w:hAnsi="Times New Roman" w:cs="Times New Roman"/>
          <w:sz w:val="24"/>
          <w:szCs w:val="24"/>
        </w:rPr>
      </w:pPr>
      <w:r w:rsidRPr="00636B33">
        <w:rPr>
          <w:rFonts w:ascii="Times New Roman" w:hAnsi="Times New Roman" w:cs="Times New Roman"/>
          <w:sz w:val="24"/>
          <w:szCs w:val="24"/>
        </w:rPr>
        <w:t>3. 1Да2Нет3Да4Нет5Нет</w:t>
      </w:r>
    </w:p>
    <w:p w:rsidR="00E54C2E" w:rsidRPr="00636B33" w:rsidRDefault="00E54C2E" w:rsidP="00B37DAD">
      <w:pPr>
        <w:rPr>
          <w:rFonts w:ascii="Times New Roman" w:hAnsi="Times New Roman" w:cs="Times New Roman"/>
          <w:sz w:val="24"/>
          <w:szCs w:val="24"/>
        </w:rPr>
      </w:pPr>
      <w:r w:rsidRPr="00636B33">
        <w:rPr>
          <w:rFonts w:ascii="Times New Roman" w:hAnsi="Times New Roman" w:cs="Times New Roman"/>
          <w:sz w:val="24"/>
          <w:szCs w:val="24"/>
        </w:rPr>
        <w:t>4. социальная напряженность</w:t>
      </w:r>
    </w:p>
    <w:p w:rsidR="00C07E75" w:rsidRPr="00636B33" w:rsidRDefault="00C07E75" w:rsidP="00B37DAD">
      <w:pPr>
        <w:rPr>
          <w:rFonts w:ascii="Times New Roman" w:hAnsi="Times New Roman" w:cs="Times New Roman"/>
          <w:sz w:val="24"/>
          <w:szCs w:val="24"/>
        </w:rPr>
      </w:pPr>
      <w:r w:rsidRPr="00636B33">
        <w:rPr>
          <w:rFonts w:ascii="Times New Roman" w:hAnsi="Times New Roman" w:cs="Times New Roman"/>
          <w:sz w:val="24"/>
          <w:szCs w:val="24"/>
        </w:rPr>
        <w:t xml:space="preserve">5. </w:t>
      </w:r>
      <w:proofErr w:type="spellStart"/>
      <w:r w:rsidRPr="00636B33">
        <w:rPr>
          <w:rFonts w:ascii="Times New Roman" w:hAnsi="Times New Roman" w:cs="Times New Roman"/>
          <w:sz w:val="24"/>
          <w:szCs w:val="24"/>
        </w:rPr>
        <w:t>стагфляционная</w:t>
      </w:r>
      <w:proofErr w:type="spellEnd"/>
      <w:r w:rsidRPr="00636B33">
        <w:rPr>
          <w:rFonts w:ascii="Times New Roman" w:hAnsi="Times New Roman" w:cs="Times New Roman"/>
          <w:sz w:val="24"/>
          <w:szCs w:val="24"/>
        </w:rPr>
        <w:t xml:space="preserve"> </w:t>
      </w:r>
      <w:proofErr w:type="spellStart"/>
      <w:r w:rsidRPr="00636B33">
        <w:rPr>
          <w:rFonts w:ascii="Times New Roman" w:hAnsi="Times New Roman" w:cs="Times New Roman"/>
          <w:sz w:val="24"/>
          <w:szCs w:val="24"/>
        </w:rPr>
        <w:t>эконмика</w:t>
      </w:r>
      <w:proofErr w:type="spellEnd"/>
    </w:p>
    <w:p w:rsidR="00C07E75" w:rsidRPr="00636B33" w:rsidRDefault="00C07E75" w:rsidP="00B37DAD">
      <w:pPr>
        <w:rPr>
          <w:rFonts w:ascii="Times New Roman" w:hAnsi="Times New Roman" w:cs="Times New Roman"/>
          <w:sz w:val="24"/>
          <w:szCs w:val="24"/>
        </w:rPr>
      </w:pPr>
      <w:r w:rsidRPr="00636B33">
        <w:rPr>
          <w:rFonts w:ascii="Times New Roman" w:hAnsi="Times New Roman" w:cs="Times New Roman"/>
          <w:sz w:val="24"/>
          <w:szCs w:val="24"/>
        </w:rPr>
        <w:t xml:space="preserve">6. 1 </w:t>
      </w:r>
      <w:proofErr w:type="gramStart"/>
      <w:r w:rsidRPr="00636B33">
        <w:rPr>
          <w:rFonts w:ascii="Times New Roman" w:hAnsi="Times New Roman" w:cs="Times New Roman"/>
          <w:sz w:val="24"/>
          <w:szCs w:val="24"/>
        </w:rPr>
        <w:t>нет 2да 3 нет</w:t>
      </w:r>
      <w:proofErr w:type="gramEnd"/>
      <w:r w:rsidRPr="00636B33">
        <w:rPr>
          <w:rFonts w:ascii="Times New Roman" w:hAnsi="Times New Roman" w:cs="Times New Roman"/>
          <w:sz w:val="24"/>
          <w:szCs w:val="24"/>
        </w:rPr>
        <w:t xml:space="preserve"> 4да</w:t>
      </w:r>
    </w:p>
    <w:p w:rsidR="008E0FDF" w:rsidRPr="00636B33" w:rsidRDefault="008E0FDF" w:rsidP="00B37DAD">
      <w:pPr>
        <w:rPr>
          <w:rFonts w:ascii="Times New Roman" w:hAnsi="Times New Roman" w:cs="Times New Roman"/>
          <w:sz w:val="24"/>
          <w:szCs w:val="24"/>
        </w:rPr>
      </w:pPr>
      <w:r w:rsidRPr="00636B33">
        <w:rPr>
          <w:rFonts w:ascii="Times New Roman" w:hAnsi="Times New Roman" w:cs="Times New Roman"/>
          <w:sz w:val="24"/>
          <w:szCs w:val="24"/>
        </w:rPr>
        <w:t>7. Налоги</w:t>
      </w:r>
      <w:proofErr w:type="gramStart"/>
      <w:r w:rsidRPr="00636B33">
        <w:rPr>
          <w:rFonts w:ascii="Times New Roman" w:hAnsi="Times New Roman" w:cs="Times New Roman"/>
          <w:sz w:val="24"/>
          <w:szCs w:val="24"/>
        </w:rPr>
        <w:t>.</w:t>
      </w:r>
      <w:proofErr w:type="gramEnd"/>
      <w:r w:rsidRPr="00636B33">
        <w:rPr>
          <w:rFonts w:ascii="Times New Roman" w:hAnsi="Times New Roman" w:cs="Times New Roman"/>
          <w:sz w:val="24"/>
          <w:szCs w:val="24"/>
        </w:rPr>
        <w:t xml:space="preserve"> </w:t>
      </w:r>
      <w:proofErr w:type="gramStart"/>
      <w:r w:rsidRPr="00636B33">
        <w:rPr>
          <w:rFonts w:ascii="Times New Roman" w:hAnsi="Times New Roman" w:cs="Times New Roman"/>
          <w:sz w:val="24"/>
          <w:szCs w:val="24"/>
        </w:rPr>
        <w:t>с</w:t>
      </w:r>
      <w:proofErr w:type="gramEnd"/>
      <w:r w:rsidRPr="00636B33">
        <w:rPr>
          <w:rFonts w:ascii="Times New Roman" w:hAnsi="Times New Roman" w:cs="Times New Roman"/>
          <w:sz w:val="24"/>
          <w:szCs w:val="24"/>
        </w:rPr>
        <w:t>убъект налога или налогоплательщик; объект налога - доход или имущество, с которого начисляется налог; источник налога - доход, за счет которого оплачивается налог; ставка налога - определяет величину налога на единицу обложения.</w:t>
      </w:r>
    </w:p>
    <w:p w:rsidR="000477FA" w:rsidRPr="00636B33" w:rsidRDefault="000477FA" w:rsidP="000477FA">
      <w:pPr>
        <w:pStyle w:val="a5"/>
      </w:pPr>
      <w:r w:rsidRPr="00636B33">
        <w:t>8. 1.</w:t>
      </w:r>
    </w:p>
    <w:p w:rsidR="000477FA" w:rsidRPr="00636B33" w:rsidRDefault="000477FA" w:rsidP="000477FA">
      <w:pPr>
        <w:pStyle w:val="a5"/>
        <w:numPr>
          <w:ilvl w:val="0"/>
          <w:numId w:val="5"/>
        </w:numPr>
      </w:pPr>
      <w:r w:rsidRPr="00636B33">
        <w:t>Диоген</w:t>
      </w:r>
    </w:p>
    <w:p w:rsidR="000477FA" w:rsidRPr="00636B33" w:rsidRDefault="000477FA" w:rsidP="000477FA">
      <w:pPr>
        <w:pStyle w:val="a5"/>
        <w:numPr>
          <w:ilvl w:val="0"/>
          <w:numId w:val="5"/>
        </w:numPr>
      </w:pPr>
      <w:r w:rsidRPr="00636B33">
        <w:t>Кант, Гегель</w:t>
      </w:r>
    </w:p>
    <w:p w:rsidR="000477FA" w:rsidRPr="00636B33" w:rsidRDefault="000477FA" w:rsidP="000477FA">
      <w:pPr>
        <w:pStyle w:val="a5"/>
        <w:numPr>
          <w:ilvl w:val="0"/>
          <w:numId w:val="5"/>
        </w:numPr>
      </w:pPr>
      <w:proofErr w:type="spellStart"/>
      <w:r w:rsidRPr="00636B33">
        <w:t>Целеполагание</w:t>
      </w:r>
      <w:proofErr w:type="spellEnd"/>
    </w:p>
    <w:p w:rsidR="000477FA" w:rsidRPr="00636B33" w:rsidRDefault="000477FA" w:rsidP="000477FA">
      <w:pPr>
        <w:pStyle w:val="a5"/>
        <w:numPr>
          <w:ilvl w:val="0"/>
          <w:numId w:val="5"/>
        </w:numPr>
      </w:pPr>
      <w:r w:rsidRPr="00636B33">
        <w:t>Способности – уникальные особенности человека, позволяющие ему успешно действовать в каком-то виде деятельности.</w:t>
      </w:r>
    </w:p>
    <w:p w:rsidR="000477FA" w:rsidRPr="00636B33" w:rsidRDefault="000477FA" w:rsidP="000477FA">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1,2;  </w:t>
      </w:r>
    </w:p>
    <w:p w:rsidR="000477FA" w:rsidRPr="00636B33" w:rsidRDefault="000477FA" w:rsidP="000477FA">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3; </w:t>
      </w:r>
    </w:p>
    <w:p w:rsidR="000477FA" w:rsidRPr="00636B33" w:rsidRDefault="000477FA" w:rsidP="000477FA">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политическая система;</w:t>
      </w:r>
    </w:p>
    <w:p w:rsidR="000477FA" w:rsidRPr="00636B33" w:rsidRDefault="000477FA" w:rsidP="000477FA">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 принцип Анаконды; </w:t>
      </w:r>
    </w:p>
    <w:p w:rsidR="000477FA" w:rsidRPr="00636B33" w:rsidRDefault="000477FA" w:rsidP="000477FA">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 НАТО, ВОИС; </w:t>
      </w:r>
    </w:p>
    <w:p w:rsidR="000477FA" w:rsidRPr="00636B33" w:rsidRDefault="000477FA" w:rsidP="000477FA">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 Д. </w:t>
      </w:r>
      <w:proofErr w:type="spellStart"/>
      <w:r w:rsidRPr="00636B33">
        <w:rPr>
          <w:rFonts w:ascii="Times New Roman" w:hAnsi="Times New Roman" w:cs="Times New Roman"/>
          <w:sz w:val="24"/>
          <w:szCs w:val="24"/>
        </w:rPr>
        <w:t>Истон</w:t>
      </w:r>
      <w:proofErr w:type="spellEnd"/>
      <w:r w:rsidRPr="00636B33">
        <w:rPr>
          <w:rFonts w:ascii="Times New Roman" w:hAnsi="Times New Roman" w:cs="Times New Roman"/>
          <w:sz w:val="24"/>
          <w:szCs w:val="24"/>
        </w:rPr>
        <w:t xml:space="preserve">; </w:t>
      </w:r>
    </w:p>
    <w:p w:rsidR="000477FA" w:rsidRPr="00636B33" w:rsidRDefault="000477FA" w:rsidP="000477FA">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политический институт.</w:t>
      </w:r>
    </w:p>
    <w:p w:rsidR="002856F7" w:rsidRPr="00636B33" w:rsidRDefault="002856F7"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1; </w:t>
      </w:r>
    </w:p>
    <w:p w:rsidR="002856F7" w:rsidRPr="00636B33" w:rsidRDefault="002856F7"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3; </w:t>
      </w:r>
    </w:p>
    <w:p w:rsidR="002856F7" w:rsidRPr="00636B33" w:rsidRDefault="002856F7"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3; </w:t>
      </w:r>
    </w:p>
    <w:p w:rsidR="002856F7" w:rsidRPr="00636B33" w:rsidRDefault="002856F7"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7;</w:t>
      </w:r>
    </w:p>
    <w:p w:rsidR="002856F7" w:rsidRPr="00636B33" w:rsidRDefault="002856F7"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кризис</w:t>
      </w:r>
    </w:p>
    <w:p w:rsidR="002856F7" w:rsidRPr="00636B33" w:rsidRDefault="002856F7"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общество; </w:t>
      </w:r>
    </w:p>
    <w:p w:rsidR="002856F7" w:rsidRPr="00636B33" w:rsidRDefault="002856F7"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социальная структура.</w:t>
      </w:r>
    </w:p>
    <w:p w:rsidR="003B0458" w:rsidRPr="00636B33" w:rsidRDefault="003B0458"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1. гуманисты, 2 реалисты 3 ложь</w:t>
      </w:r>
    </w:p>
    <w:p w:rsidR="003B0458" w:rsidRPr="00636B33" w:rsidRDefault="003B0458"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1 Восприятие, 2умозаключение, 3 Эксперимент</w:t>
      </w:r>
    </w:p>
    <w:p w:rsidR="003B0458" w:rsidRPr="00636B33" w:rsidRDefault="003B0458"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2, 4, 5, 7</w:t>
      </w:r>
    </w:p>
    <w:p w:rsidR="003B0458" w:rsidRPr="00636B33" w:rsidRDefault="003B0458"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1. Да, 2</w:t>
      </w:r>
      <w:proofErr w:type="gramStart"/>
      <w:r w:rsidRPr="00636B33">
        <w:rPr>
          <w:rFonts w:ascii="Times New Roman" w:hAnsi="Times New Roman" w:cs="Times New Roman"/>
          <w:sz w:val="24"/>
          <w:szCs w:val="24"/>
        </w:rPr>
        <w:t xml:space="preserve"> Н</w:t>
      </w:r>
      <w:proofErr w:type="gramEnd"/>
      <w:r w:rsidRPr="00636B33">
        <w:rPr>
          <w:rFonts w:ascii="Times New Roman" w:hAnsi="Times New Roman" w:cs="Times New Roman"/>
          <w:sz w:val="24"/>
          <w:szCs w:val="24"/>
        </w:rPr>
        <w:t>ет, 3 Да, 4 Нет, 5 Нет, 6 Да, 7 Нет, 8 Да, 9 Нет</w:t>
      </w:r>
    </w:p>
    <w:p w:rsidR="003B0458" w:rsidRPr="00636B33" w:rsidRDefault="003B0458"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К. Маркс</w:t>
      </w:r>
    </w:p>
    <w:p w:rsidR="00E538F5" w:rsidRPr="00636B33" w:rsidRDefault="00E538F5" w:rsidP="00E538F5">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1 столбик: ощущение</w:t>
      </w:r>
      <w:proofErr w:type="gramStart"/>
      <w:r w:rsidRPr="00636B33">
        <w:rPr>
          <w:rFonts w:ascii="Times New Roman" w:hAnsi="Times New Roman" w:cs="Times New Roman"/>
          <w:sz w:val="24"/>
          <w:szCs w:val="24"/>
        </w:rPr>
        <w:t>.</w:t>
      </w:r>
      <w:proofErr w:type="gramEnd"/>
      <w:r w:rsidRPr="00636B33">
        <w:rPr>
          <w:rFonts w:ascii="Times New Roman" w:hAnsi="Times New Roman" w:cs="Times New Roman"/>
          <w:sz w:val="24"/>
          <w:szCs w:val="24"/>
        </w:rPr>
        <w:t xml:space="preserve"> </w:t>
      </w:r>
      <w:proofErr w:type="gramStart"/>
      <w:r w:rsidRPr="00636B33">
        <w:rPr>
          <w:rFonts w:ascii="Times New Roman" w:hAnsi="Times New Roman" w:cs="Times New Roman"/>
          <w:sz w:val="24"/>
          <w:szCs w:val="24"/>
        </w:rPr>
        <w:t>в</w:t>
      </w:r>
      <w:proofErr w:type="gramEnd"/>
      <w:r w:rsidRPr="00636B33">
        <w:rPr>
          <w:rFonts w:ascii="Times New Roman" w:hAnsi="Times New Roman" w:cs="Times New Roman"/>
          <w:sz w:val="24"/>
          <w:szCs w:val="24"/>
        </w:rPr>
        <w:t>осприятие, представление</w:t>
      </w:r>
    </w:p>
    <w:p w:rsidR="00E538F5" w:rsidRPr="00636B33" w:rsidRDefault="00E538F5" w:rsidP="00E538F5">
      <w:pPr>
        <w:pStyle w:val="a3"/>
        <w:ind w:left="786"/>
        <w:rPr>
          <w:rFonts w:ascii="Times New Roman" w:hAnsi="Times New Roman" w:cs="Times New Roman"/>
          <w:sz w:val="24"/>
          <w:szCs w:val="24"/>
        </w:rPr>
      </w:pPr>
      <w:r w:rsidRPr="00636B33">
        <w:rPr>
          <w:rFonts w:ascii="Times New Roman" w:hAnsi="Times New Roman" w:cs="Times New Roman"/>
          <w:sz w:val="24"/>
          <w:szCs w:val="24"/>
        </w:rPr>
        <w:t>2 столбик: суждение, понятие, умозаключение</w:t>
      </w:r>
    </w:p>
    <w:p w:rsidR="00E538F5" w:rsidRPr="00636B33" w:rsidRDefault="00E538F5" w:rsidP="00E538F5">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социальное познание</w:t>
      </w:r>
    </w:p>
    <w:p w:rsidR="00E538F5" w:rsidRPr="00636B33" w:rsidRDefault="00E538F5" w:rsidP="00E538F5">
      <w:pPr>
        <w:pStyle w:val="a3"/>
        <w:numPr>
          <w:ilvl w:val="0"/>
          <w:numId w:val="5"/>
        </w:numPr>
        <w:rPr>
          <w:rFonts w:ascii="Times New Roman" w:hAnsi="Times New Roman" w:cs="Times New Roman"/>
          <w:sz w:val="24"/>
          <w:szCs w:val="24"/>
        </w:rPr>
      </w:pPr>
    </w:p>
    <w:tbl>
      <w:tblPr>
        <w:tblStyle w:val="a4"/>
        <w:tblW w:w="0" w:type="auto"/>
        <w:tblLook w:val="04A0"/>
      </w:tblPr>
      <w:tblGrid>
        <w:gridCol w:w="1914"/>
        <w:gridCol w:w="1914"/>
        <w:gridCol w:w="1914"/>
        <w:gridCol w:w="1914"/>
        <w:gridCol w:w="1915"/>
      </w:tblGrid>
      <w:tr w:rsidR="00E538F5" w:rsidRPr="00636B33" w:rsidTr="00196909">
        <w:tc>
          <w:tcPr>
            <w:tcW w:w="1914"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А</w:t>
            </w:r>
          </w:p>
        </w:tc>
        <w:tc>
          <w:tcPr>
            <w:tcW w:w="1914"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Б</w:t>
            </w:r>
          </w:p>
        </w:tc>
        <w:tc>
          <w:tcPr>
            <w:tcW w:w="1914"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В</w:t>
            </w:r>
          </w:p>
        </w:tc>
        <w:tc>
          <w:tcPr>
            <w:tcW w:w="1914"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Г</w:t>
            </w:r>
          </w:p>
        </w:tc>
        <w:tc>
          <w:tcPr>
            <w:tcW w:w="1915"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Д</w:t>
            </w:r>
          </w:p>
        </w:tc>
      </w:tr>
      <w:tr w:rsidR="00E538F5" w:rsidRPr="00636B33" w:rsidTr="00196909">
        <w:tc>
          <w:tcPr>
            <w:tcW w:w="1914"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1</w:t>
            </w:r>
          </w:p>
        </w:tc>
        <w:tc>
          <w:tcPr>
            <w:tcW w:w="1914"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3</w:t>
            </w:r>
          </w:p>
        </w:tc>
        <w:tc>
          <w:tcPr>
            <w:tcW w:w="1914"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2</w:t>
            </w:r>
          </w:p>
        </w:tc>
        <w:tc>
          <w:tcPr>
            <w:tcW w:w="1914"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2</w:t>
            </w:r>
          </w:p>
        </w:tc>
        <w:tc>
          <w:tcPr>
            <w:tcW w:w="1915" w:type="dxa"/>
          </w:tcPr>
          <w:p w:rsidR="00E538F5" w:rsidRPr="00636B33" w:rsidRDefault="00E538F5" w:rsidP="00196909">
            <w:pPr>
              <w:jc w:val="center"/>
              <w:rPr>
                <w:rFonts w:ascii="Times New Roman" w:hAnsi="Times New Roman" w:cs="Times New Roman"/>
                <w:sz w:val="24"/>
                <w:szCs w:val="24"/>
              </w:rPr>
            </w:pPr>
            <w:r w:rsidRPr="00636B33">
              <w:rPr>
                <w:rFonts w:ascii="Times New Roman" w:hAnsi="Times New Roman" w:cs="Times New Roman"/>
                <w:sz w:val="24"/>
                <w:szCs w:val="24"/>
              </w:rPr>
              <w:t>1</w:t>
            </w:r>
          </w:p>
        </w:tc>
      </w:tr>
    </w:tbl>
    <w:p w:rsidR="00E538F5" w:rsidRPr="00636B33" w:rsidRDefault="00E538F5"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1 синтез, 2 рационалисты, 3 научные теории</w:t>
      </w:r>
    </w:p>
    <w:p w:rsidR="00E538F5" w:rsidRPr="00636B33" w:rsidRDefault="00E538F5"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1, 2, 4</w:t>
      </w:r>
    </w:p>
    <w:p w:rsidR="00C52C5C" w:rsidRPr="00636B33" w:rsidRDefault="00C52C5C"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представительная демократия</w:t>
      </w:r>
    </w:p>
    <w:p w:rsidR="00C52C5C" w:rsidRPr="00636B33" w:rsidRDefault="00C52C5C"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3, 4, 5</w:t>
      </w:r>
    </w:p>
    <w:p w:rsidR="00C52C5C" w:rsidRPr="00636B33" w:rsidRDefault="00C52C5C" w:rsidP="002856F7">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1</w:t>
      </w:r>
      <w:proofErr w:type="gramStart"/>
      <w:r w:rsidRPr="00636B33">
        <w:rPr>
          <w:rFonts w:ascii="Times New Roman" w:hAnsi="Times New Roman" w:cs="Times New Roman"/>
          <w:sz w:val="24"/>
          <w:szCs w:val="24"/>
        </w:rPr>
        <w:t xml:space="preserve"> Д</w:t>
      </w:r>
      <w:proofErr w:type="gramEnd"/>
      <w:r w:rsidRPr="00636B33">
        <w:rPr>
          <w:rFonts w:ascii="Times New Roman" w:hAnsi="Times New Roman" w:cs="Times New Roman"/>
          <w:sz w:val="24"/>
          <w:szCs w:val="24"/>
        </w:rPr>
        <w:t>а, 2 Нет, 3 Нет, 4 Нет, 5 Да</w:t>
      </w:r>
    </w:p>
    <w:p w:rsidR="00CE3DA1" w:rsidRPr="00636B33" w:rsidRDefault="00CE3DA1" w:rsidP="002856F7">
      <w:pPr>
        <w:pStyle w:val="a3"/>
        <w:numPr>
          <w:ilvl w:val="0"/>
          <w:numId w:val="5"/>
        </w:numPr>
        <w:rPr>
          <w:rFonts w:ascii="Times New Roman" w:hAnsi="Times New Roman" w:cs="Times New Roman"/>
          <w:sz w:val="24"/>
          <w:szCs w:val="24"/>
        </w:rPr>
      </w:pPr>
    </w:p>
    <w:tbl>
      <w:tblPr>
        <w:tblStyle w:val="a4"/>
        <w:tblW w:w="0" w:type="auto"/>
        <w:tblLook w:val="04A0"/>
      </w:tblPr>
      <w:tblGrid>
        <w:gridCol w:w="1914"/>
        <w:gridCol w:w="1914"/>
        <w:gridCol w:w="1914"/>
        <w:gridCol w:w="1914"/>
        <w:gridCol w:w="1915"/>
      </w:tblGrid>
      <w:tr w:rsidR="00C52C5C" w:rsidRPr="00636B33" w:rsidTr="00196909">
        <w:tc>
          <w:tcPr>
            <w:tcW w:w="1914"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А</w:t>
            </w:r>
          </w:p>
        </w:tc>
        <w:tc>
          <w:tcPr>
            <w:tcW w:w="1914"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Б</w:t>
            </w:r>
          </w:p>
        </w:tc>
        <w:tc>
          <w:tcPr>
            <w:tcW w:w="1914"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В</w:t>
            </w:r>
          </w:p>
        </w:tc>
        <w:tc>
          <w:tcPr>
            <w:tcW w:w="1914"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Г</w:t>
            </w:r>
          </w:p>
        </w:tc>
        <w:tc>
          <w:tcPr>
            <w:tcW w:w="1915"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Д</w:t>
            </w:r>
          </w:p>
        </w:tc>
      </w:tr>
      <w:tr w:rsidR="00C52C5C" w:rsidRPr="00636B33" w:rsidTr="00196909">
        <w:tc>
          <w:tcPr>
            <w:tcW w:w="1914"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1</w:t>
            </w:r>
          </w:p>
        </w:tc>
        <w:tc>
          <w:tcPr>
            <w:tcW w:w="1914"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1</w:t>
            </w:r>
          </w:p>
        </w:tc>
        <w:tc>
          <w:tcPr>
            <w:tcW w:w="1914"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2</w:t>
            </w:r>
          </w:p>
        </w:tc>
        <w:tc>
          <w:tcPr>
            <w:tcW w:w="1914"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2</w:t>
            </w:r>
          </w:p>
        </w:tc>
        <w:tc>
          <w:tcPr>
            <w:tcW w:w="1915" w:type="dxa"/>
          </w:tcPr>
          <w:p w:rsidR="00C52C5C" w:rsidRPr="00636B33" w:rsidRDefault="00C52C5C" w:rsidP="00196909">
            <w:pPr>
              <w:jc w:val="center"/>
              <w:rPr>
                <w:rFonts w:ascii="Times New Roman" w:hAnsi="Times New Roman" w:cs="Times New Roman"/>
                <w:sz w:val="24"/>
                <w:szCs w:val="24"/>
              </w:rPr>
            </w:pPr>
            <w:r w:rsidRPr="00636B33">
              <w:rPr>
                <w:rFonts w:ascii="Times New Roman" w:hAnsi="Times New Roman" w:cs="Times New Roman"/>
                <w:sz w:val="24"/>
                <w:szCs w:val="24"/>
              </w:rPr>
              <w:t>1</w:t>
            </w:r>
          </w:p>
        </w:tc>
      </w:tr>
    </w:tbl>
    <w:p w:rsidR="00CE3DA1" w:rsidRPr="00636B33" w:rsidRDefault="00CE3DA1" w:rsidP="00CE3DA1">
      <w:pPr>
        <w:pStyle w:val="a3"/>
        <w:numPr>
          <w:ilvl w:val="0"/>
          <w:numId w:val="5"/>
        </w:numPr>
        <w:rPr>
          <w:rFonts w:ascii="Times New Roman" w:hAnsi="Times New Roman" w:cs="Times New Roman"/>
          <w:sz w:val="24"/>
          <w:szCs w:val="24"/>
        </w:rPr>
      </w:pPr>
      <w:r w:rsidRPr="00636B33">
        <w:rPr>
          <w:rFonts w:ascii="Times New Roman" w:hAnsi="Times New Roman" w:cs="Times New Roman"/>
          <w:sz w:val="24"/>
          <w:szCs w:val="24"/>
        </w:rPr>
        <w:t xml:space="preserve"> указы</w:t>
      </w:r>
    </w:p>
    <w:p w:rsidR="00C52C5C" w:rsidRPr="00CE3DA1" w:rsidRDefault="00C52C5C" w:rsidP="00CE3DA1">
      <w:pPr>
        <w:ind w:left="426"/>
        <w:rPr>
          <w:sz w:val="28"/>
          <w:szCs w:val="28"/>
        </w:rPr>
      </w:pPr>
    </w:p>
    <w:p w:rsidR="000477FA" w:rsidRPr="006F1C10" w:rsidRDefault="000477FA" w:rsidP="006F1C10">
      <w:pPr>
        <w:ind w:left="426"/>
        <w:rPr>
          <w:sz w:val="28"/>
          <w:szCs w:val="28"/>
        </w:rPr>
      </w:pPr>
      <w:r w:rsidRPr="006F1C10">
        <w:rPr>
          <w:sz w:val="28"/>
          <w:szCs w:val="28"/>
        </w:rPr>
        <w:t xml:space="preserve"> </w:t>
      </w:r>
    </w:p>
    <w:p w:rsidR="000477FA" w:rsidRDefault="000477FA" w:rsidP="00B37DAD"/>
    <w:sectPr w:rsidR="000477FA" w:rsidSect="00227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3880"/>
    <w:multiLevelType w:val="hybridMultilevel"/>
    <w:tmpl w:val="3D4CE4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D608F"/>
    <w:multiLevelType w:val="hybridMultilevel"/>
    <w:tmpl w:val="24F64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591BA3"/>
    <w:multiLevelType w:val="hybridMultilevel"/>
    <w:tmpl w:val="96FA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50C18"/>
    <w:multiLevelType w:val="hybridMultilevel"/>
    <w:tmpl w:val="A70CEB2C"/>
    <w:lvl w:ilvl="0" w:tplc="0419000F">
      <w:start w:val="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0213AD"/>
    <w:multiLevelType w:val="hybridMultilevel"/>
    <w:tmpl w:val="2AC2D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804BAA"/>
    <w:multiLevelType w:val="hybridMultilevel"/>
    <w:tmpl w:val="D74E8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DAD"/>
    <w:rsid w:val="000477FA"/>
    <w:rsid w:val="00227D31"/>
    <w:rsid w:val="002856F7"/>
    <w:rsid w:val="003B0458"/>
    <w:rsid w:val="003F457B"/>
    <w:rsid w:val="00636B33"/>
    <w:rsid w:val="006F1C10"/>
    <w:rsid w:val="008E0FDF"/>
    <w:rsid w:val="0098214B"/>
    <w:rsid w:val="00B37DAD"/>
    <w:rsid w:val="00C07E75"/>
    <w:rsid w:val="00C11E33"/>
    <w:rsid w:val="00C52C5C"/>
    <w:rsid w:val="00CE3DA1"/>
    <w:rsid w:val="00CF2747"/>
    <w:rsid w:val="00E538F5"/>
    <w:rsid w:val="00E54C2E"/>
    <w:rsid w:val="00FA4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31"/>
  </w:style>
  <w:style w:type="paragraph" w:styleId="1">
    <w:name w:val="heading 1"/>
    <w:basedOn w:val="a"/>
    <w:next w:val="a"/>
    <w:link w:val="10"/>
    <w:uiPriority w:val="9"/>
    <w:qFormat/>
    <w:rsid w:val="00636B33"/>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DAD"/>
    <w:pPr>
      <w:ind w:left="720"/>
      <w:contextualSpacing/>
    </w:pPr>
  </w:style>
  <w:style w:type="table" w:styleId="a4">
    <w:name w:val="Table Grid"/>
    <w:basedOn w:val="a1"/>
    <w:uiPriority w:val="59"/>
    <w:rsid w:val="00B37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47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6B33"/>
    <w:rPr>
      <w:rFonts w:ascii="Cambria" w:eastAsia="Times New Roman" w:hAnsi="Cambria" w:cs="Times New Roman"/>
      <w:b/>
      <w:bCs/>
      <w:kern w:val="32"/>
      <w:sz w:val="32"/>
      <w:szCs w:val="32"/>
      <w:lang w:eastAsia="ru-RU"/>
    </w:rPr>
  </w:style>
  <w:style w:type="character" w:styleId="a6">
    <w:name w:val="Hyperlink"/>
    <w:semiHidden/>
    <w:unhideWhenUsed/>
    <w:rsid w:val="00636B33"/>
    <w:rPr>
      <w:color w:val="0000FF"/>
      <w:u w:val="single"/>
    </w:rPr>
  </w:style>
  <w:style w:type="paragraph" w:styleId="a7">
    <w:name w:val="Body Text"/>
    <w:basedOn w:val="a"/>
    <w:link w:val="a8"/>
    <w:semiHidden/>
    <w:unhideWhenUsed/>
    <w:rsid w:val="00636B3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636B3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94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od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Е Н А</dc:creator>
  <cp:keywords/>
  <dc:description/>
  <cp:lastModifiedBy>guest</cp:lastModifiedBy>
  <cp:revision>8</cp:revision>
  <dcterms:created xsi:type="dcterms:W3CDTF">2012-10-17T14:34:00Z</dcterms:created>
  <dcterms:modified xsi:type="dcterms:W3CDTF">2012-10-23T07:35:00Z</dcterms:modified>
</cp:coreProperties>
</file>