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0" w:type="dxa"/>
        <w:tblInd w:w="-773" w:type="dxa"/>
        <w:tblLayout w:type="fixed"/>
        <w:tblLook w:val="0000"/>
      </w:tblPr>
      <w:tblGrid>
        <w:gridCol w:w="4844"/>
        <w:gridCol w:w="236"/>
        <w:gridCol w:w="5440"/>
      </w:tblGrid>
      <w:tr w:rsidR="00025C8A" w:rsidRPr="00D50886" w:rsidTr="00E4378D">
        <w:trPr>
          <w:trHeight w:val="2127"/>
        </w:trPr>
        <w:tc>
          <w:tcPr>
            <w:tcW w:w="4844" w:type="dxa"/>
          </w:tcPr>
          <w:p w:rsidR="00025C8A" w:rsidRPr="00D50886" w:rsidRDefault="00025C8A" w:rsidP="00E437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МИНИСТЕРСТВО</w:t>
            </w:r>
            <w:r w:rsidRPr="00D50886">
              <w:rPr>
                <w:rFonts w:ascii="Times New Roman" w:hAnsi="Times New Roman"/>
                <w:sz w:val="20"/>
                <w:szCs w:val="20"/>
              </w:rPr>
              <w:t xml:space="preserve"> ОБРАЗОВАНИЯ И НАУКИ</w:t>
            </w:r>
          </w:p>
          <w:p w:rsidR="00025C8A" w:rsidRPr="00D50886" w:rsidRDefault="00025C8A" w:rsidP="00E437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886">
              <w:rPr>
                <w:rFonts w:ascii="Times New Roman" w:hAnsi="Times New Roman"/>
                <w:sz w:val="20"/>
                <w:szCs w:val="20"/>
              </w:rPr>
              <w:t>КРАСНОДАРСКОГО КРАЯ</w:t>
            </w:r>
          </w:p>
          <w:p w:rsidR="00025C8A" w:rsidRPr="00D50886" w:rsidRDefault="00025C8A" w:rsidP="00E4378D">
            <w:pPr>
              <w:jc w:val="center"/>
              <w:rPr>
                <w:rFonts w:ascii="Times New Roman" w:hAnsi="Times New Roman"/>
                <w:b/>
              </w:rPr>
            </w:pPr>
            <w:r w:rsidRPr="00D50886">
              <w:rPr>
                <w:rFonts w:ascii="Times New Roman" w:hAnsi="Times New Roman"/>
                <w:b/>
              </w:rPr>
              <w:t>Государственное</w:t>
            </w:r>
            <w:r>
              <w:rPr>
                <w:rFonts w:ascii="Times New Roman" w:hAnsi="Times New Roman"/>
                <w:b/>
              </w:rPr>
              <w:t xml:space="preserve"> бюджетное образовательное</w:t>
            </w:r>
            <w:r w:rsidRPr="00D50886">
              <w:rPr>
                <w:rFonts w:ascii="Times New Roman" w:hAnsi="Times New Roman"/>
                <w:b/>
              </w:rPr>
              <w:t xml:space="preserve"> учреждение дополнительного образования детей</w:t>
            </w:r>
            <w:r>
              <w:rPr>
                <w:rFonts w:ascii="Times New Roman" w:hAnsi="Times New Roman"/>
                <w:b/>
              </w:rPr>
              <w:t xml:space="preserve"> «</w:t>
            </w:r>
            <w:r w:rsidRPr="00D50886">
              <w:rPr>
                <w:rFonts w:ascii="Times New Roman" w:hAnsi="Times New Roman"/>
                <w:b/>
              </w:rPr>
              <w:t xml:space="preserve">Центрдополнительного </w:t>
            </w:r>
          </w:p>
          <w:p w:rsidR="00025C8A" w:rsidRPr="00D50886" w:rsidRDefault="00025C8A" w:rsidP="00E4378D">
            <w:pPr>
              <w:jc w:val="center"/>
              <w:rPr>
                <w:rFonts w:ascii="Times New Roman" w:hAnsi="Times New Roman"/>
                <w:b/>
              </w:rPr>
            </w:pPr>
            <w:r w:rsidRPr="00D50886">
              <w:rPr>
                <w:rFonts w:ascii="Times New Roman" w:hAnsi="Times New Roman"/>
                <w:b/>
              </w:rPr>
              <w:t>образования для детей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025C8A" w:rsidRPr="00D50886" w:rsidRDefault="00025C8A" w:rsidP="00E4378D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D50886">
                <w:rPr>
                  <w:rFonts w:ascii="Times New Roman" w:hAnsi="Times New Roman"/>
                </w:rPr>
                <w:t>350000 г</w:t>
              </w:r>
            </w:smartTag>
            <w:r w:rsidRPr="00D50886">
              <w:rPr>
                <w:rFonts w:ascii="Times New Roman" w:hAnsi="Times New Roman"/>
              </w:rPr>
              <w:t xml:space="preserve">. Краснодар, ул. </w:t>
            </w:r>
            <w:proofErr w:type="gramStart"/>
            <w:r w:rsidRPr="00D50886">
              <w:rPr>
                <w:rFonts w:ascii="Times New Roman" w:hAnsi="Times New Roman"/>
              </w:rPr>
              <w:t>Красная</w:t>
            </w:r>
            <w:proofErr w:type="gramEnd"/>
            <w:r w:rsidRPr="00D50886">
              <w:rPr>
                <w:rFonts w:ascii="Times New Roman" w:hAnsi="Times New Roman"/>
              </w:rPr>
              <w:t>, 76</w:t>
            </w:r>
          </w:p>
          <w:p w:rsidR="00025C8A" w:rsidRPr="00D50886" w:rsidRDefault="00025C8A" w:rsidP="00E4378D">
            <w:pPr>
              <w:jc w:val="center"/>
              <w:rPr>
                <w:rFonts w:ascii="Times New Roman" w:hAnsi="Times New Roman"/>
              </w:rPr>
            </w:pPr>
            <w:r w:rsidRPr="00D50886">
              <w:rPr>
                <w:rFonts w:ascii="Times New Roman" w:hAnsi="Times New Roman"/>
              </w:rPr>
              <w:t xml:space="preserve">тел.259-84-01 </w:t>
            </w:r>
          </w:p>
          <w:p w:rsidR="00025C8A" w:rsidRPr="00D50886" w:rsidRDefault="00025C8A" w:rsidP="00E437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0886">
              <w:rPr>
                <w:rFonts w:ascii="Times New Roman" w:hAnsi="Times New Roman"/>
              </w:rPr>
              <w:t>E-mail:</w:t>
            </w:r>
            <w:hyperlink r:id="rId6" w:history="1">
              <w:r w:rsidRPr="00E547B4">
                <w:rPr>
                  <w:rStyle w:val="a8"/>
                  <w:rFonts w:ascii="Times New Roman" w:hAnsi="Times New Roman"/>
                </w:rPr>
                <w:t>c</w:t>
              </w:r>
              <w:proofErr w:type="spellEnd"/>
              <w:r w:rsidRPr="00E547B4">
                <w:rPr>
                  <w:rStyle w:val="a8"/>
                  <w:rFonts w:ascii="Times New Roman" w:hAnsi="Times New Roman"/>
                  <w:lang w:val="en-US"/>
                </w:rPr>
                <w:t>dodd</w:t>
              </w:r>
              <w:r w:rsidRPr="00E547B4">
                <w:rPr>
                  <w:rStyle w:val="a8"/>
                  <w:rFonts w:ascii="Times New Roman" w:hAnsi="Times New Roman"/>
                </w:rPr>
                <w:t>@</w:t>
              </w:r>
              <w:r w:rsidRPr="00E547B4">
                <w:rPr>
                  <w:rStyle w:val="a8"/>
                  <w:rFonts w:ascii="Times New Roman" w:hAnsi="Times New Roman"/>
                  <w:lang w:val="en-US"/>
                </w:rPr>
                <w:t>mail</w:t>
              </w:r>
              <w:r w:rsidRPr="00E547B4">
                <w:rPr>
                  <w:rStyle w:val="a8"/>
                  <w:rFonts w:ascii="Times New Roman" w:hAnsi="Times New Roman"/>
                </w:rPr>
                <w:t>.</w:t>
              </w:r>
              <w:proofErr w:type="spellStart"/>
              <w:r w:rsidRPr="00E547B4">
                <w:rPr>
                  <w:rStyle w:val="a8"/>
                  <w:rFonts w:ascii="Times New Roman" w:hAnsi="Times New Roman"/>
                </w:rPr>
                <w:t>ru</w:t>
              </w:r>
              <w:proofErr w:type="spellEnd"/>
            </w:hyperlink>
          </w:p>
        </w:tc>
        <w:tc>
          <w:tcPr>
            <w:tcW w:w="236" w:type="dxa"/>
          </w:tcPr>
          <w:p w:rsidR="00025C8A" w:rsidRPr="00D50886" w:rsidRDefault="00025C8A" w:rsidP="00E437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0" w:type="dxa"/>
          </w:tcPr>
          <w:p w:rsidR="00025C8A" w:rsidRPr="00D50886" w:rsidRDefault="00025C8A" w:rsidP="00E4378D">
            <w:pPr>
              <w:pStyle w:val="ab"/>
              <w:spacing w:after="0"/>
              <w:rPr>
                <w:b/>
              </w:rPr>
            </w:pPr>
            <w:r w:rsidRPr="00D50886">
              <w:rPr>
                <w:b/>
              </w:rPr>
              <w:t xml:space="preserve">Муниципальный этап </w:t>
            </w:r>
            <w:r>
              <w:rPr>
                <w:b/>
              </w:rPr>
              <w:t>в</w:t>
            </w:r>
            <w:r w:rsidRPr="00D50886">
              <w:rPr>
                <w:b/>
              </w:rPr>
              <w:t>сероссийской олимпиады школьников по и</w:t>
            </w:r>
            <w:r>
              <w:rPr>
                <w:b/>
              </w:rPr>
              <w:t>скусству (МХК)</w:t>
            </w:r>
          </w:p>
          <w:p w:rsidR="00025C8A" w:rsidRPr="00D50886" w:rsidRDefault="00025C8A" w:rsidP="00E4378D">
            <w:pPr>
              <w:tabs>
                <w:tab w:val="left" w:pos="563"/>
              </w:tabs>
              <w:jc w:val="center"/>
              <w:rPr>
                <w:rFonts w:ascii="Times New Roman" w:hAnsi="Times New Roman"/>
                <w:b/>
                <w:i/>
              </w:rPr>
            </w:pPr>
          </w:p>
          <w:p w:rsidR="00025C8A" w:rsidRPr="00D50886" w:rsidRDefault="00025C8A" w:rsidP="00E4378D">
            <w:pPr>
              <w:tabs>
                <w:tab w:val="left" w:pos="563"/>
              </w:tabs>
              <w:rPr>
                <w:rFonts w:ascii="Times New Roman" w:hAnsi="Times New Roman"/>
                <w:b/>
                <w:i/>
              </w:rPr>
            </w:pPr>
            <w:r w:rsidRPr="00D50886">
              <w:rPr>
                <w:rFonts w:ascii="Times New Roman" w:hAnsi="Times New Roman"/>
                <w:b/>
                <w:i/>
              </w:rPr>
              <w:t>201</w:t>
            </w:r>
            <w:r>
              <w:rPr>
                <w:rFonts w:ascii="Times New Roman" w:hAnsi="Times New Roman"/>
                <w:b/>
                <w:i/>
              </w:rPr>
              <w:t>3</w:t>
            </w:r>
            <w:r w:rsidRPr="00D50886">
              <w:rPr>
                <w:rFonts w:ascii="Times New Roman" w:hAnsi="Times New Roman"/>
                <w:b/>
                <w:i/>
              </w:rPr>
              <w:t>-201</w:t>
            </w:r>
            <w:r>
              <w:rPr>
                <w:rFonts w:ascii="Times New Roman" w:hAnsi="Times New Roman"/>
                <w:b/>
                <w:i/>
              </w:rPr>
              <w:t>4</w:t>
            </w:r>
            <w:r w:rsidRPr="00D50886">
              <w:rPr>
                <w:rFonts w:ascii="Times New Roman" w:hAnsi="Times New Roman"/>
                <w:b/>
                <w:i/>
              </w:rPr>
              <w:t xml:space="preserve"> учебный год</w:t>
            </w:r>
          </w:p>
          <w:p w:rsidR="00025C8A" w:rsidRPr="006023DF" w:rsidRDefault="00025C8A" w:rsidP="00E4378D">
            <w:pPr>
              <w:tabs>
                <w:tab w:val="left" w:pos="563"/>
              </w:tabs>
              <w:rPr>
                <w:rFonts w:ascii="Times New Roman" w:hAnsi="Times New Roman"/>
                <w:b/>
                <w:i/>
                <w:u w:val="single"/>
              </w:rPr>
            </w:pPr>
            <w:r w:rsidRPr="006023DF">
              <w:rPr>
                <w:rFonts w:ascii="Times New Roman" w:hAnsi="Times New Roman"/>
                <w:b/>
                <w:i/>
                <w:u w:val="single"/>
              </w:rPr>
              <w:t xml:space="preserve">7-8 классы, </w:t>
            </w:r>
            <w:r>
              <w:rPr>
                <w:rFonts w:ascii="Times New Roman" w:hAnsi="Times New Roman"/>
                <w:b/>
                <w:i/>
                <w:u w:val="single"/>
              </w:rPr>
              <w:t>ответы</w:t>
            </w:r>
            <w:bookmarkStart w:id="0" w:name="_GoBack"/>
            <w:bookmarkEnd w:id="0"/>
          </w:p>
          <w:p w:rsidR="00025C8A" w:rsidRPr="00D50886" w:rsidRDefault="00025C8A" w:rsidP="00E4378D">
            <w:pPr>
              <w:rPr>
                <w:rFonts w:ascii="Times New Roman" w:hAnsi="Times New Roman"/>
              </w:rPr>
            </w:pPr>
          </w:p>
          <w:p w:rsidR="00025C8A" w:rsidRDefault="00025C8A" w:rsidP="00E4378D">
            <w:pPr>
              <w:pStyle w:val="1"/>
              <w:tabs>
                <w:tab w:val="left" w:pos="9072"/>
              </w:tabs>
              <w:spacing w:before="0" w:after="0" w:line="240" w:lineRule="auto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E547B4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Председатель ПМК: </w:t>
            </w:r>
            <w:proofErr w:type="spellStart"/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Гангур</w:t>
            </w:r>
            <w:proofErr w:type="spellEnd"/>
            <w:r w:rsidRPr="00E547B4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Н.А.</w:t>
            </w:r>
          </w:p>
          <w:p w:rsidR="00025C8A" w:rsidRPr="00D50886" w:rsidRDefault="00025C8A" w:rsidP="00F370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43EA" w:rsidRPr="006C41E5" w:rsidRDefault="006C41E5" w:rsidP="006C41E5">
      <w:pPr>
        <w:pStyle w:val="a7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 w:rsidRPr="006C41E5">
        <w:rPr>
          <w:i/>
          <w:sz w:val="28"/>
          <w:szCs w:val="28"/>
        </w:rPr>
        <w:t>Ответ: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2782"/>
        <w:gridCol w:w="5824"/>
      </w:tblGrid>
      <w:tr w:rsidR="00B541B8" w:rsidTr="00B541B8">
        <w:tc>
          <w:tcPr>
            <w:tcW w:w="959" w:type="dxa"/>
          </w:tcPr>
          <w:p w:rsidR="00B541B8" w:rsidRPr="00B541B8" w:rsidRDefault="00B541B8" w:rsidP="00C05B7D">
            <w:pPr>
              <w:pStyle w:val="a7"/>
              <w:jc w:val="both"/>
            </w:pPr>
            <w:r w:rsidRPr="00B541B8">
              <w:t>Номер ряда</w:t>
            </w:r>
          </w:p>
        </w:tc>
        <w:tc>
          <w:tcPr>
            <w:tcW w:w="2782" w:type="dxa"/>
          </w:tcPr>
          <w:p w:rsidR="00B541B8" w:rsidRPr="00B541B8" w:rsidRDefault="00B541B8" w:rsidP="00C05B7D">
            <w:pPr>
              <w:pStyle w:val="a7"/>
              <w:jc w:val="center"/>
            </w:pPr>
            <w:r w:rsidRPr="00B541B8">
              <w:t>Лишнее слово</w:t>
            </w:r>
          </w:p>
        </w:tc>
        <w:tc>
          <w:tcPr>
            <w:tcW w:w="5824" w:type="dxa"/>
          </w:tcPr>
          <w:p w:rsidR="00B541B8" w:rsidRPr="00B541B8" w:rsidRDefault="00B541B8" w:rsidP="00C05B7D">
            <w:pPr>
              <w:pStyle w:val="a7"/>
              <w:jc w:val="center"/>
            </w:pPr>
            <w:r w:rsidRPr="00B541B8">
              <w:t>Краткое обоснование выбора</w:t>
            </w:r>
          </w:p>
        </w:tc>
      </w:tr>
      <w:tr w:rsidR="00B541B8" w:rsidTr="00B541B8">
        <w:trPr>
          <w:trHeight w:val="730"/>
        </w:trPr>
        <w:tc>
          <w:tcPr>
            <w:tcW w:w="959" w:type="dxa"/>
          </w:tcPr>
          <w:p w:rsidR="00B541B8" w:rsidRDefault="00B541B8" w:rsidP="00C05B7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82" w:type="dxa"/>
          </w:tcPr>
          <w:p w:rsidR="00B541B8" w:rsidRDefault="00B541B8" w:rsidP="00C05B7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Макбет</w:t>
            </w:r>
          </w:p>
        </w:tc>
        <w:tc>
          <w:tcPr>
            <w:tcW w:w="5824" w:type="dxa"/>
          </w:tcPr>
          <w:p w:rsidR="00B541B8" w:rsidRDefault="00377214" w:rsidP="00C05B7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Трагедия У. Шекспира;</w:t>
            </w:r>
            <w:r w:rsidR="00B541B8">
              <w:rPr>
                <w:sz w:val="28"/>
                <w:szCs w:val="28"/>
              </w:rPr>
              <w:t xml:space="preserve"> остальные </w:t>
            </w:r>
            <w:r>
              <w:rPr>
                <w:sz w:val="28"/>
                <w:szCs w:val="28"/>
              </w:rPr>
              <w:t xml:space="preserve">–произведения </w:t>
            </w:r>
            <w:r w:rsidR="00B541B8">
              <w:rPr>
                <w:sz w:val="28"/>
                <w:szCs w:val="28"/>
              </w:rPr>
              <w:t>М.Ю. Лермонтова.</w:t>
            </w:r>
          </w:p>
        </w:tc>
      </w:tr>
      <w:tr w:rsidR="00B541B8" w:rsidTr="00B541B8">
        <w:tc>
          <w:tcPr>
            <w:tcW w:w="959" w:type="dxa"/>
          </w:tcPr>
          <w:p w:rsidR="00B541B8" w:rsidRDefault="00144D6B" w:rsidP="00C05B7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82" w:type="dxa"/>
          </w:tcPr>
          <w:p w:rsidR="00B541B8" w:rsidRDefault="00144D6B" w:rsidP="00C05B7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Медея</w:t>
            </w:r>
          </w:p>
        </w:tc>
        <w:tc>
          <w:tcPr>
            <w:tcW w:w="5824" w:type="dxa"/>
          </w:tcPr>
          <w:p w:rsidR="00B541B8" w:rsidRDefault="00144D6B" w:rsidP="00922CB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Трагедия </w:t>
            </w:r>
            <w:r w:rsidR="00377214">
              <w:rPr>
                <w:sz w:val="28"/>
                <w:szCs w:val="28"/>
              </w:rPr>
              <w:t xml:space="preserve">древнегреческого драматурга </w:t>
            </w:r>
            <w:r>
              <w:rPr>
                <w:sz w:val="28"/>
                <w:szCs w:val="28"/>
              </w:rPr>
              <w:t xml:space="preserve">Еврипида, </w:t>
            </w:r>
            <w:r w:rsidR="00922CB1">
              <w:rPr>
                <w:sz w:val="28"/>
                <w:szCs w:val="28"/>
              </w:rPr>
              <w:t>други</w:t>
            </w:r>
            <w:r>
              <w:rPr>
                <w:sz w:val="28"/>
                <w:szCs w:val="28"/>
              </w:rPr>
              <w:t xml:space="preserve">е </w:t>
            </w:r>
            <w:r w:rsidR="00377214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Эсхила.</w:t>
            </w:r>
          </w:p>
        </w:tc>
      </w:tr>
      <w:tr w:rsidR="00B541B8" w:rsidTr="00B541B8">
        <w:tc>
          <w:tcPr>
            <w:tcW w:w="959" w:type="dxa"/>
          </w:tcPr>
          <w:p w:rsidR="00B541B8" w:rsidRDefault="00144D6B" w:rsidP="00C05B7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82" w:type="dxa"/>
          </w:tcPr>
          <w:p w:rsidR="00B541B8" w:rsidRDefault="00144D6B" w:rsidP="00C05B7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Фауст</w:t>
            </w:r>
          </w:p>
        </w:tc>
        <w:tc>
          <w:tcPr>
            <w:tcW w:w="5824" w:type="dxa"/>
          </w:tcPr>
          <w:p w:rsidR="00B541B8" w:rsidRDefault="00377214" w:rsidP="00377214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44D6B" w:rsidRPr="002D1755">
              <w:rPr>
                <w:sz w:val="28"/>
                <w:szCs w:val="28"/>
              </w:rPr>
              <w:t xml:space="preserve">ерой средневековой немецкой легенды и произведений Гёте, Кристофера </w:t>
            </w:r>
            <w:proofErr w:type="spellStart"/>
            <w:r w:rsidR="00144D6B" w:rsidRPr="002D1755">
              <w:rPr>
                <w:sz w:val="28"/>
                <w:szCs w:val="28"/>
              </w:rPr>
              <w:t>Марло</w:t>
            </w:r>
            <w:proofErr w:type="spellEnd"/>
            <w:r w:rsidR="00144D6B" w:rsidRPr="002D1755">
              <w:rPr>
                <w:sz w:val="28"/>
                <w:szCs w:val="28"/>
              </w:rPr>
              <w:t xml:space="preserve"> и др</w:t>
            </w:r>
            <w:r w:rsidR="00144D6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; остальные – </w:t>
            </w:r>
            <w:r w:rsidRPr="002D1755">
              <w:rPr>
                <w:sz w:val="28"/>
                <w:szCs w:val="28"/>
              </w:rPr>
              <w:t xml:space="preserve">герои произведений </w:t>
            </w:r>
            <w:r w:rsidR="00922CB1">
              <w:rPr>
                <w:sz w:val="28"/>
                <w:szCs w:val="28"/>
              </w:rPr>
              <w:t xml:space="preserve">русского писателя натуральной школы </w:t>
            </w:r>
            <w:r w:rsidRPr="002D1755">
              <w:rPr>
                <w:sz w:val="28"/>
                <w:szCs w:val="28"/>
              </w:rPr>
              <w:t>Н.В.</w:t>
            </w:r>
            <w:r>
              <w:rPr>
                <w:sz w:val="28"/>
                <w:szCs w:val="28"/>
              </w:rPr>
              <w:t xml:space="preserve"> Гоголя;</w:t>
            </w:r>
          </w:p>
        </w:tc>
      </w:tr>
      <w:tr w:rsidR="00B541B8" w:rsidTr="00B541B8">
        <w:tc>
          <w:tcPr>
            <w:tcW w:w="959" w:type="dxa"/>
          </w:tcPr>
          <w:p w:rsidR="00B541B8" w:rsidRDefault="00144D6B" w:rsidP="00C05B7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82" w:type="dxa"/>
          </w:tcPr>
          <w:p w:rsidR="00B541B8" w:rsidRDefault="00144D6B" w:rsidP="00C05B7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Домра</w:t>
            </w:r>
          </w:p>
        </w:tc>
        <w:tc>
          <w:tcPr>
            <w:tcW w:w="5824" w:type="dxa"/>
          </w:tcPr>
          <w:p w:rsidR="00B541B8" w:rsidRDefault="00144D6B" w:rsidP="00144D6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2D1755">
              <w:rPr>
                <w:sz w:val="28"/>
                <w:szCs w:val="28"/>
              </w:rPr>
              <w:t>нструмент народного</w:t>
            </w:r>
            <w:r>
              <w:rPr>
                <w:sz w:val="28"/>
                <w:szCs w:val="28"/>
              </w:rPr>
              <w:t xml:space="preserve"> оркестра, остальные </w:t>
            </w:r>
            <w:proofErr w:type="gramStart"/>
            <w:r>
              <w:rPr>
                <w:sz w:val="28"/>
                <w:szCs w:val="28"/>
              </w:rPr>
              <w:t>–</w:t>
            </w:r>
            <w:r w:rsidRPr="002D1755">
              <w:rPr>
                <w:sz w:val="28"/>
                <w:szCs w:val="28"/>
              </w:rPr>
              <w:t>и</w:t>
            </w:r>
            <w:proofErr w:type="gramEnd"/>
            <w:r w:rsidRPr="002D1755">
              <w:rPr>
                <w:sz w:val="28"/>
                <w:szCs w:val="28"/>
              </w:rPr>
              <w:t>нстру</w:t>
            </w:r>
            <w:r>
              <w:rPr>
                <w:sz w:val="28"/>
                <w:szCs w:val="28"/>
              </w:rPr>
              <w:t>менты симфонического оркестра.</w:t>
            </w:r>
          </w:p>
        </w:tc>
      </w:tr>
      <w:tr w:rsidR="00B541B8" w:rsidTr="00B541B8">
        <w:tc>
          <w:tcPr>
            <w:tcW w:w="959" w:type="dxa"/>
          </w:tcPr>
          <w:p w:rsidR="00B541B8" w:rsidRDefault="00144D6B" w:rsidP="00C05B7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82" w:type="dxa"/>
          </w:tcPr>
          <w:p w:rsidR="00B541B8" w:rsidRDefault="00144D6B" w:rsidP="00C05B7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Донателло</w:t>
            </w:r>
          </w:p>
        </w:tc>
        <w:tc>
          <w:tcPr>
            <w:tcW w:w="5824" w:type="dxa"/>
          </w:tcPr>
          <w:p w:rsidR="00B541B8" w:rsidRDefault="00144D6B" w:rsidP="00C05B7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Итальянский ску</w:t>
            </w:r>
            <w:r w:rsidR="00377214">
              <w:rPr>
                <w:sz w:val="28"/>
                <w:szCs w:val="28"/>
              </w:rPr>
              <w:t>льптор эпохи Возрождения (Раннего</w:t>
            </w:r>
            <w:r>
              <w:rPr>
                <w:sz w:val="28"/>
                <w:szCs w:val="28"/>
              </w:rPr>
              <w:t xml:space="preserve"> Ренессанс</w:t>
            </w:r>
            <w:r w:rsidR="0037721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); остальные – древнегреческие скульпторы</w:t>
            </w:r>
            <w:r w:rsidR="00315856">
              <w:rPr>
                <w:sz w:val="28"/>
                <w:szCs w:val="28"/>
              </w:rPr>
              <w:t xml:space="preserve"> Высокой («строгий стиль</w:t>
            </w:r>
            <w:r w:rsidR="00922CB1">
              <w:rPr>
                <w:sz w:val="28"/>
                <w:szCs w:val="28"/>
              </w:rPr>
              <w:t>») и Поздней классики</w:t>
            </w:r>
          </w:p>
        </w:tc>
      </w:tr>
    </w:tbl>
    <w:p w:rsidR="006C41E5" w:rsidRDefault="006C41E5" w:rsidP="006C41E5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6C41E5" w:rsidRPr="008B02C4" w:rsidRDefault="006C41E5" w:rsidP="006C41E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2C4">
        <w:rPr>
          <w:rFonts w:ascii="Times New Roman" w:eastAsia="Times New Roman" w:hAnsi="Times New Roman" w:cs="Times New Roman"/>
          <w:i/>
          <w:sz w:val="28"/>
          <w:szCs w:val="28"/>
        </w:rPr>
        <w:t>Анализ ответа. Оценка</w:t>
      </w:r>
      <w:r w:rsidRPr="008B02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C41E5" w:rsidRDefault="006C41E5" w:rsidP="006C41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02C4">
        <w:rPr>
          <w:rFonts w:ascii="Times New Roman" w:eastAsia="Times New Roman" w:hAnsi="Times New Roman" w:cs="Times New Roman"/>
          <w:sz w:val="28"/>
          <w:szCs w:val="28"/>
        </w:rPr>
        <w:t>1. Участник правильно определяет</w:t>
      </w:r>
      <w:r>
        <w:rPr>
          <w:rFonts w:ascii="Times New Roman" w:hAnsi="Times New Roman"/>
          <w:sz w:val="28"/>
          <w:szCs w:val="28"/>
        </w:rPr>
        <w:t xml:space="preserve"> лишний элемент в каждом ряду. 1 балл за каждый правильный выбор. </w:t>
      </w:r>
      <w:r w:rsidRPr="00B27F40">
        <w:rPr>
          <w:rFonts w:ascii="Times New Roman" w:hAnsi="Times New Roman"/>
          <w:b/>
          <w:sz w:val="28"/>
          <w:szCs w:val="28"/>
        </w:rPr>
        <w:t>5</w:t>
      </w:r>
      <w:r w:rsidRPr="00B27F40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</w:t>
      </w:r>
      <w:r w:rsidRPr="008B02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43EA" w:rsidRPr="006C41E5" w:rsidRDefault="006C41E5" w:rsidP="006C41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02C4">
        <w:rPr>
          <w:rFonts w:ascii="Times New Roman" w:eastAsia="Times New Roman" w:hAnsi="Times New Roman" w:cs="Times New Roman"/>
          <w:sz w:val="28"/>
          <w:szCs w:val="28"/>
        </w:rPr>
        <w:t xml:space="preserve">2. Правильно указывает принцип составления ряда. 2 балла за каждый правильно указанный принцип. </w:t>
      </w:r>
      <w:r w:rsidRPr="00B27F40">
        <w:rPr>
          <w:rFonts w:ascii="Times New Roman" w:eastAsia="Times New Roman" w:hAnsi="Times New Roman" w:cs="Times New Roman"/>
          <w:b/>
          <w:sz w:val="28"/>
          <w:szCs w:val="28"/>
        </w:rPr>
        <w:t>10 бал</w:t>
      </w:r>
      <w:r w:rsidRPr="00B27F40">
        <w:rPr>
          <w:rFonts w:ascii="Times New Roman" w:hAnsi="Times New Roman"/>
          <w:b/>
          <w:sz w:val="28"/>
          <w:szCs w:val="28"/>
        </w:rPr>
        <w:t>лов</w:t>
      </w:r>
      <w:r>
        <w:rPr>
          <w:rFonts w:ascii="Times New Roman" w:hAnsi="Times New Roman"/>
          <w:sz w:val="28"/>
          <w:szCs w:val="28"/>
        </w:rPr>
        <w:t>.</w:t>
      </w:r>
    </w:p>
    <w:p w:rsidR="006C41E5" w:rsidRPr="006C41E5" w:rsidRDefault="006C41E5" w:rsidP="006C41E5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1E5">
        <w:rPr>
          <w:rFonts w:ascii="Times New Roman" w:hAnsi="Times New Roman"/>
          <w:b/>
          <w:sz w:val="28"/>
          <w:szCs w:val="28"/>
        </w:rPr>
        <w:t>Общая оценка 15</w:t>
      </w:r>
      <w:r w:rsidRPr="006C41E5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</w:p>
    <w:p w:rsidR="006C41E5" w:rsidRDefault="006C41E5" w:rsidP="00B32AC8">
      <w:pPr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716" w:rsidRPr="00942275" w:rsidRDefault="00024716" w:rsidP="007E0B7F">
      <w:pPr>
        <w:pStyle w:val="a6"/>
        <w:ind w:left="-632" w:firstLine="632"/>
        <w:jc w:val="both"/>
        <w:rPr>
          <w:rFonts w:ascii="Times New Roman" w:hAnsi="Times New Roman"/>
          <w:sz w:val="28"/>
          <w:szCs w:val="28"/>
        </w:rPr>
      </w:pPr>
      <w:r w:rsidRPr="0066322C">
        <w:rPr>
          <w:rFonts w:ascii="Times New Roman" w:hAnsi="Times New Roman"/>
          <w:b/>
          <w:bCs/>
          <w:sz w:val="28"/>
          <w:szCs w:val="28"/>
        </w:rPr>
        <w:t xml:space="preserve">Задание </w:t>
      </w:r>
      <w:r w:rsidR="006C41E5">
        <w:rPr>
          <w:rFonts w:ascii="Times New Roman" w:hAnsi="Times New Roman"/>
          <w:b/>
          <w:bCs/>
          <w:sz w:val="28"/>
          <w:szCs w:val="28"/>
        </w:rPr>
        <w:t>2</w:t>
      </w:r>
      <w:r w:rsidRPr="0066322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31D75">
        <w:rPr>
          <w:rFonts w:ascii="Times New Roman" w:hAnsi="Times New Roman"/>
          <w:i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98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3981"/>
        <w:gridCol w:w="5380"/>
      </w:tblGrid>
      <w:tr w:rsidR="00024716" w:rsidRPr="007C45D9" w:rsidTr="007E0B7F">
        <w:trPr>
          <w:trHeight w:val="456"/>
        </w:trPr>
        <w:tc>
          <w:tcPr>
            <w:tcW w:w="343" w:type="dxa"/>
          </w:tcPr>
          <w:p w:rsidR="00024716" w:rsidRPr="00942275" w:rsidRDefault="00024716" w:rsidP="00C05B7D">
            <w:pPr>
              <w:rPr>
                <w:rFonts w:ascii="Times New Roman" w:hAnsi="Times New Roman"/>
                <w:sz w:val="28"/>
                <w:szCs w:val="28"/>
              </w:rPr>
            </w:pPr>
            <w:r w:rsidRPr="0094227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42" w:type="dxa"/>
          </w:tcPr>
          <w:p w:rsidR="00024716" w:rsidRPr="00942275" w:rsidRDefault="00024716" w:rsidP="00C05B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275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5460" w:type="dxa"/>
          </w:tcPr>
          <w:p w:rsidR="00024716" w:rsidRPr="00942275" w:rsidRDefault="00024716" w:rsidP="00C05B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275">
              <w:rPr>
                <w:rFonts w:ascii="Times New Roman" w:hAnsi="Times New Roman"/>
                <w:b/>
                <w:sz w:val="28"/>
                <w:szCs w:val="28"/>
              </w:rPr>
              <w:t>Название произведения</w:t>
            </w:r>
          </w:p>
        </w:tc>
      </w:tr>
      <w:tr w:rsidR="00024716" w:rsidRPr="007C45D9" w:rsidTr="007E0B7F">
        <w:trPr>
          <w:trHeight w:val="431"/>
        </w:trPr>
        <w:tc>
          <w:tcPr>
            <w:tcW w:w="343" w:type="dxa"/>
          </w:tcPr>
          <w:p w:rsidR="00024716" w:rsidRPr="00942275" w:rsidRDefault="00024716" w:rsidP="00C05B7D">
            <w:pPr>
              <w:rPr>
                <w:rFonts w:ascii="Times New Roman" w:hAnsi="Times New Roman"/>
                <w:sz w:val="28"/>
                <w:szCs w:val="28"/>
              </w:rPr>
            </w:pPr>
            <w:r w:rsidRPr="009422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42" w:type="dxa"/>
          </w:tcPr>
          <w:p w:rsidR="00024716" w:rsidRPr="00942275" w:rsidRDefault="00024716" w:rsidP="00C05B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 Сергеевич Тургенев</w:t>
            </w:r>
          </w:p>
        </w:tc>
        <w:tc>
          <w:tcPr>
            <w:tcW w:w="5460" w:type="dxa"/>
          </w:tcPr>
          <w:p w:rsidR="00024716" w:rsidRPr="00942275" w:rsidRDefault="00024716" w:rsidP="00776592">
            <w:pPr>
              <w:rPr>
                <w:rFonts w:ascii="Times New Roman" w:hAnsi="Times New Roman"/>
                <w:sz w:val="28"/>
                <w:szCs w:val="28"/>
              </w:rPr>
            </w:pPr>
            <w:r w:rsidRPr="008C3C59">
              <w:rPr>
                <w:rFonts w:ascii="Times New Roman" w:hAnsi="Times New Roman" w:cs="Times New Roman"/>
                <w:sz w:val="28"/>
                <w:szCs w:val="28"/>
              </w:rPr>
              <w:t xml:space="preserve">«Ася», «Первая любовь», </w:t>
            </w:r>
            <w:r w:rsidRPr="007765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«Отцы и дети»</w:t>
            </w:r>
            <w:r w:rsidR="00776592" w:rsidRPr="00D40C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(Б)</w:t>
            </w:r>
          </w:p>
        </w:tc>
      </w:tr>
      <w:tr w:rsidR="00024716" w:rsidRPr="007C45D9" w:rsidTr="007E0B7F">
        <w:trPr>
          <w:trHeight w:val="431"/>
        </w:trPr>
        <w:tc>
          <w:tcPr>
            <w:tcW w:w="343" w:type="dxa"/>
          </w:tcPr>
          <w:p w:rsidR="00024716" w:rsidRPr="00942275" w:rsidRDefault="00024716" w:rsidP="00C05B7D">
            <w:pPr>
              <w:rPr>
                <w:rFonts w:ascii="Times New Roman" w:hAnsi="Times New Roman"/>
                <w:sz w:val="28"/>
                <w:szCs w:val="28"/>
              </w:rPr>
            </w:pPr>
            <w:r w:rsidRPr="0094227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42" w:type="dxa"/>
          </w:tcPr>
          <w:p w:rsidR="00024716" w:rsidRPr="00942275" w:rsidRDefault="00024716" w:rsidP="00C05B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Трифонович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Твардовский</w:t>
            </w:r>
          </w:p>
        </w:tc>
        <w:tc>
          <w:tcPr>
            <w:tcW w:w="5460" w:type="dxa"/>
          </w:tcPr>
          <w:p w:rsidR="00024716" w:rsidRPr="00942275" w:rsidRDefault="00024716" w:rsidP="00C05B7D">
            <w:pPr>
              <w:rPr>
                <w:rFonts w:ascii="Times New Roman" w:hAnsi="Times New Roman"/>
                <w:sz w:val="28"/>
                <w:szCs w:val="28"/>
              </w:rPr>
            </w:pPr>
            <w:r w:rsidRPr="007765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«Василий Тёркин»</w:t>
            </w:r>
            <w:r w:rsidR="00776592" w:rsidRPr="00315856">
              <w:rPr>
                <w:rFonts w:ascii="Times New Roman" w:hAnsi="Times New Roman" w:cs="Times New Roman"/>
                <w:sz w:val="28"/>
                <w:szCs w:val="28"/>
              </w:rPr>
              <w:t>(А)</w:t>
            </w:r>
            <w:r w:rsidRPr="003158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«Баллада о товарище», «В тот день, когда окончилась война…»</w:t>
            </w:r>
          </w:p>
        </w:tc>
      </w:tr>
      <w:tr w:rsidR="00024716" w:rsidRPr="007C45D9" w:rsidTr="007E0B7F">
        <w:trPr>
          <w:trHeight w:val="456"/>
        </w:trPr>
        <w:tc>
          <w:tcPr>
            <w:tcW w:w="343" w:type="dxa"/>
          </w:tcPr>
          <w:p w:rsidR="00024716" w:rsidRPr="00942275" w:rsidRDefault="00024716" w:rsidP="00C05B7D">
            <w:pPr>
              <w:rPr>
                <w:rFonts w:ascii="Times New Roman" w:hAnsi="Times New Roman"/>
                <w:sz w:val="28"/>
                <w:szCs w:val="28"/>
              </w:rPr>
            </w:pPr>
            <w:r w:rsidRPr="0094227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42" w:type="dxa"/>
          </w:tcPr>
          <w:p w:rsidR="00024716" w:rsidRPr="00942275" w:rsidRDefault="00024716" w:rsidP="00C05B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Сергеевич Пушкин</w:t>
            </w:r>
          </w:p>
        </w:tc>
        <w:tc>
          <w:tcPr>
            <w:tcW w:w="5460" w:type="dxa"/>
          </w:tcPr>
          <w:p w:rsidR="00024716" w:rsidRPr="00FE3384" w:rsidRDefault="00024716" w:rsidP="00C05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8E0">
              <w:rPr>
                <w:rFonts w:ascii="Times New Roman" w:hAnsi="Times New Roman" w:cs="Times New Roman"/>
                <w:sz w:val="28"/>
                <w:szCs w:val="28"/>
              </w:rPr>
              <w:t>«Капитанская дочка»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«Бахчисарайский фонтан», «Евгений Онегин»</w:t>
            </w:r>
          </w:p>
        </w:tc>
      </w:tr>
      <w:tr w:rsidR="00024716" w:rsidRPr="007C45D9" w:rsidTr="007E0B7F">
        <w:trPr>
          <w:trHeight w:val="431"/>
        </w:trPr>
        <w:tc>
          <w:tcPr>
            <w:tcW w:w="343" w:type="dxa"/>
          </w:tcPr>
          <w:p w:rsidR="00024716" w:rsidRPr="00942275" w:rsidRDefault="00024716" w:rsidP="00C05B7D">
            <w:pPr>
              <w:rPr>
                <w:rFonts w:ascii="Times New Roman" w:hAnsi="Times New Roman"/>
                <w:sz w:val="28"/>
                <w:szCs w:val="28"/>
              </w:rPr>
            </w:pPr>
            <w:r w:rsidRPr="00942275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42" w:type="dxa"/>
          </w:tcPr>
          <w:p w:rsidR="00024716" w:rsidRPr="00FE3384" w:rsidRDefault="00024716" w:rsidP="00C05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"/>
                <w:rFonts w:ascii="Times New Roman" w:hAnsi="Times New Roman" w:cs="Times New Roman"/>
                <w:sz w:val="28"/>
                <w:szCs w:val="28"/>
              </w:rPr>
              <w:t>Мигель де Сервантес Сааве</w:t>
            </w:r>
            <w:r w:rsidRPr="00FE3384">
              <w:rPr>
                <w:rStyle w:val="st"/>
                <w:rFonts w:ascii="Times New Roman" w:hAnsi="Times New Roman" w:cs="Times New Roman"/>
                <w:sz w:val="28"/>
                <w:szCs w:val="28"/>
              </w:rPr>
              <w:t>дра</w:t>
            </w:r>
          </w:p>
        </w:tc>
        <w:tc>
          <w:tcPr>
            <w:tcW w:w="5460" w:type="dxa"/>
          </w:tcPr>
          <w:p w:rsidR="00024716" w:rsidRPr="00942275" w:rsidRDefault="00024716" w:rsidP="00776592">
            <w:pPr>
              <w:rPr>
                <w:rFonts w:ascii="Times New Roman" w:hAnsi="Times New Roman"/>
                <w:sz w:val="28"/>
                <w:szCs w:val="28"/>
              </w:rPr>
            </w:pPr>
            <w:r w:rsidRPr="00942275">
              <w:rPr>
                <w:rFonts w:ascii="Times New Roman" w:hAnsi="Times New Roman"/>
                <w:sz w:val="28"/>
                <w:szCs w:val="28"/>
              </w:rPr>
              <w:t>«Хитроумный Идальго Дон Кихот Ламанчский»</w:t>
            </w:r>
          </w:p>
        </w:tc>
      </w:tr>
      <w:tr w:rsidR="00024716" w:rsidRPr="007C45D9" w:rsidTr="007E0B7F">
        <w:trPr>
          <w:trHeight w:val="431"/>
        </w:trPr>
        <w:tc>
          <w:tcPr>
            <w:tcW w:w="343" w:type="dxa"/>
          </w:tcPr>
          <w:p w:rsidR="00024716" w:rsidRPr="00942275" w:rsidRDefault="00024716" w:rsidP="00C05B7D">
            <w:pPr>
              <w:rPr>
                <w:rFonts w:ascii="Times New Roman" w:hAnsi="Times New Roman"/>
                <w:sz w:val="28"/>
                <w:szCs w:val="28"/>
              </w:rPr>
            </w:pPr>
            <w:r w:rsidRPr="0094227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042" w:type="dxa"/>
          </w:tcPr>
          <w:p w:rsidR="00024716" w:rsidRPr="00942275" w:rsidRDefault="00024716" w:rsidP="00C05B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Максим Горький </w:t>
            </w:r>
          </w:p>
          <w:p w:rsidR="00024716" w:rsidRPr="00942275" w:rsidRDefault="00024716" w:rsidP="00C05B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0" w:type="dxa"/>
          </w:tcPr>
          <w:p w:rsidR="00024716" w:rsidRPr="00942275" w:rsidRDefault="00024716" w:rsidP="00C05B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«Песня о Соколе», «Песня о Буревестнике», </w:t>
            </w:r>
            <w:r w:rsidRPr="007765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«Старуха </w:t>
            </w:r>
            <w:proofErr w:type="spellStart"/>
            <w:r w:rsidRPr="007765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Изергиль</w:t>
            </w:r>
            <w:proofErr w:type="spellEnd"/>
            <w:r w:rsidRPr="007765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 w:rsidR="00776592" w:rsidRPr="007765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(В</w:t>
            </w:r>
            <w:r w:rsidR="007765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24716" w:rsidRPr="007C45D9" w:rsidTr="007E0B7F">
        <w:trPr>
          <w:trHeight w:val="431"/>
        </w:trPr>
        <w:tc>
          <w:tcPr>
            <w:tcW w:w="343" w:type="dxa"/>
          </w:tcPr>
          <w:p w:rsidR="00024716" w:rsidRPr="00942275" w:rsidRDefault="00024716" w:rsidP="00C05B7D">
            <w:pPr>
              <w:rPr>
                <w:rFonts w:ascii="Times New Roman" w:hAnsi="Times New Roman"/>
                <w:sz w:val="28"/>
                <w:szCs w:val="28"/>
              </w:rPr>
            </w:pPr>
            <w:r w:rsidRPr="0094227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042" w:type="dxa"/>
          </w:tcPr>
          <w:p w:rsidR="00024716" w:rsidRPr="00942275" w:rsidRDefault="00024716" w:rsidP="00C05B7D">
            <w:pPr>
              <w:rPr>
                <w:rFonts w:ascii="Times New Roman" w:hAnsi="Times New Roman"/>
                <w:sz w:val="28"/>
                <w:szCs w:val="28"/>
              </w:rPr>
            </w:pPr>
            <w:r w:rsidRPr="00942275">
              <w:rPr>
                <w:rFonts w:ascii="Times New Roman" w:hAnsi="Times New Roman"/>
                <w:sz w:val="28"/>
                <w:szCs w:val="28"/>
              </w:rPr>
              <w:t xml:space="preserve">Уильям </w:t>
            </w:r>
            <w:r w:rsidR="00D40C84">
              <w:rPr>
                <w:rFonts w:ascii="Times New Roman" w:hAnsi="Times New Roman"/>
                <w:sz w:val="28"/>
                <w:szCs w:val="28"/>
              </w:rPr>
              <w:t xml:space="preserve">(Вильям) </w:t>
            </w:r>
            <w:r w:rsidRPr="00942275">
              <w:rPr>
                <w:rFonts w:ascii="Times New Roman" w:hAnsi="Times New Roman"/>
                <w:sz w:val="28"/>
                <w:szCs w:val="28"/>
              </w:rPr>
              <w:t>Шекспир</w:t>
            </w:r>
          </w:p>
        </w:tc>
        <w:tc>
          <w:tcPr>
            <w:tcW w:w="5460" w:type="dxa"/>
          </w:tcPr>
          <w:p w:rsidR="00024716" w:rsidRPr="00942275" w:rsidRDefault="00024716" w:rsidP="00776592">
            <w:pPr>
              <w:rPr>
                <w:rFonts w:ascii="Times New Roman" w:hAnsi="Times New Roman"/>
                <w:sz w:val="28"/>
                <w:szCs w:val="28"/>
              </w:rPr>
            </w:pPr>
            <w:r w:rsidRPr="00942275">
              <w:rPr>
                <w:rFonts w:ascii="Times New Roman" w:hAnsi="Times New Roman"/>
                <w:sz w:val="28"/>
                <w:szCs w:val="28"/>
              </w:rPr>
              <w:t>«Ромео и Джульетта», «Гамлет»,«Король Лир»</w:t>
            </w:r>
          </w:p>
        </w:tc>
      </w:tr>
    </w:tbl>
    <w:p w:rsidR="00024716" w:rsidRPr="00AF130C" w:rsidRDefault="00024716" w:rsidP="00024716">
      <w:pPr>
        <w:rPr>
          <w:rFonts w:ascii="Times New Roman" w:hAnsi="Times New Roman"/>
          <w:sz w:val="28"/>
          <w:szCs w:val="28"/>
        </w:rPr>
      </w:pPr>
    </w:p>
    <w:p w:rsidR="00024716" w:rsidRDefault="00024716" w:rsidP="00024716">
      <w:pPr>
        <w:pStyle w:val="a6"/>
        <w:ind w:left="-632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024716" w:rsidRDefault="00024716" w:rsidP="00024716">
      <w:pPr>
        <w:pStyle w:val="a6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правильно определяет литературных деятелей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 балла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Всего 12 баллов.</w:t>
      </w:r>
    </w:p>
    <w:p w:rsidR="00024716" w:rsidRPr="00AF5FDE" w:rsidRDefault="00024716" w:rsidP="00024716">
      <w:pPr>
        <w:pStyle w:val="a6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допускает ошибок в написании имён. 1 балл. Всего 6 баллов.</w:t>
      </w:r>
    </w:p>
    <w:p w:rsidR="00024716" w:rsidRDefault="00024716" w:rsidP="00024716">
      <w:pPr>
        <w:pStyle w:val="a6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правильно соотносит </w:t>
      </w:r>
      <w:r w:rsidR="00D40C84">
        <w:rPr>
          <w:rFonts w:ascii="Times New Roman" w:hAnsi="Times New Roman"/>
          <w:sz w:val="28"/>
          <w:szCs w:val="28"/>
        </w:rPr>
        <w:t>автора с его</w:t>
      </w:r>
      <w:r>
        <w:rPr>
          <w:rFonts w:ascii="Times New Roman" w:hAnsi="Times New Roman"/>
          <w:sz w:val="28"/>
          <w:szCs w:val="28"/>
        </w:rPr>
        <w:t xml:space="preserve"> произведениями. 1 балл. Всего 16 баллов.</w:t>
      </w:r>
    </w:p>
    <w:p w:rsidR="00D40C84" w:rsidRPr="00D40C84" w:rsidRDefault="00D40C84" w:rsidP="00D40C84">
      <w:pPr>
        <w:pStyle w:val="a6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определяет названия цитируемых произведений. 1 балл. Всего 3 балла.</w:t>
      </w:r>
    </w:p>
    <w:p w:rsidR="00024716" w:rsidRDefault="00024716" w:rsidP="006C41E5">
      <w:pPr>
        <w:pStyle w:val="a6"/>
        <w:ind w:left="-632" w:firstLine="992"/>
        <w:jc w:val="both"/>
        <w:rPr>
          <w:rFonts w:ascii="Times New Roman" w:hAnsi="Times New Roman"/>
          <w:b/>
          <w:sz w:val="28"/>
          <w:szCs w:val="28"/>
        </w:rPr>
      </w:pPr>
      <w:r w:rsidRPr="00D40C84">
        <w:rPr>
          <w:rFonts w:ascii="Times New Roman" w:hAnsi="Times New Roman"/>
          <w:b/>
          <w:sz w:val="28"/>
          <w:szCs w:val="28"/>
        </w:rPr>
        <w:t>Общая</w:t>
      </w:r>
      <w:r w:rsidR="00D40C84" w:rsidRPr="00D40C84">
        <w:rPr>
          <w:rFonts w:ascii="Times New Roman" w:hAnsi="Times New Roman"/>
          <w:b/>
          <w:sz w:val="28"/>
          <w:szCs w:val="28"/>
        </w:rPr>
        <w:t xml:space="preserve"> оценка 37</w:t>
      </w:r>
      <w:r w:rsidRPr="00D40C84">
        <w:rPr>
          <w:rFonts w:ascii="Times New Roman" w:hAnsi="Times New Roman"/>
          <w:b/>
          <w:sz w:val="28"/>
          <w:szCs w:val="28"/>
        </w:rPr>
        <w:t xml:space="preserve"> баллов.</w:t>
      </w:r>
    </w:p>
    <w:p w:rsidR="00BA61AD" w:rsidRPr="006C41E5" w:rsidRDefault="00BA61AD" w:rsidP="006C41E5">
      <w:pPr>
        <w:pStyle w:val="a6"/>
        <w:ind w:left="-632" w:firstLine="992"/>
        <w:jc w:val="both"/>
        <w:rPr>
          <w:rFonts w:ascii="Times New Roman" w:hAnsi="Times New Roman"/>
          <w:b/>
          <w:sz w:val="28"/>
          <w:szCs w:val="28"/>
        </w:rPr>
      </w:pPr>
    </w:p>
    <w:p w:rsidR="00E53C68" w:rsidRPr="00E53C68" w:rsidRDefault="00E53C68" w:rsidP="00E53C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330934">
        <w:rPr>
          <w:rFonts w:ascii="Times New Roman" w:hAnsi="Times New Roman" w:cs="Times New Roman"/>
          <w:b/>
          <w:sz w:val="28"/>
          <w:szCs w:val="28"/>
        </w:rPr>
        <w:t>.</w:t>
      </w:r>
      <w:r w:rsidRPr="00E53C68">
        <w:rPr>
          <w:rFonts w:ascii="Times New Roman" w:hAnsi="Times New Roman" w:cs="Times New Roman"/>
          <w:i/>
          <w:sz w:val="28"/>
          <w:szCs w:val="28"/>
        </w:rPr>
        <w:t>Ответ:</w:t>
      </w:r>
    </w:p>
    <w:p w:rsidR="00E53C68" w:rsidRPr="00E53C68" w:rsidRDefault="00E53C68" w:rsidP="00E53C68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53C68">
        <w:rPr>
          <w:rFonts w:ascii="Times New Roman" w:hAnsi="Times New Roman" w:cs="Times New Roman"/>
          <w:sz w:val="28"/>
          <w:szCs w:val="28"/>
        </w:rPr>
        <w:t>горельеф</w:t>
      </w:r>
    </w:p>
    <w:p w:rsidR="00E53C68" w:rsidRPr="00E53C68" w:rsidRDefault="00E53C68" w:rsidP="00E53C68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53C6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53C68">
        <w:rPr>
          <w:rFonts w:ascii="Times New Roman" w:hAnsi="Times New Roman" w:cs="Times New Roman"/>
          <w:sz w:val="28"/>
          <w:szCs w:val="28"/>
        </w:rPr>
        <w:t>Витрувий</w:t>
      </w:r>
      <w:proofErr w:type="spellEnd"/>
    </w:p>
    <w:p w:rsidR="00E53C68" w:rsidRPr="00E53C68" w:rsidRDefault="00E53C68" w:rsidP="00E53C68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E53C68">
        <w:rPr>
          <w:rFonts w:ascii="Times New Roman" w:hAnsi="Times New Roman" w:cs="Times New Roman"/>
          <w:sz w:val="28"/>
          <w:szCs w:val="28"/>
        </w:rPr>
        <w:t>) колорит</w:t>
      </w:r>
    </w:p>
    <w:p w:rsidR="00E53C68" w:rsidRPr="00E53C68" w:rsidRDefault="00E53C68" w:rsidP="00E53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 С</w:t>
      </w:r>
      <w:r w:rsidRPr="00E53C68">
        <w:rPr>
          <w:rFonts w:ascii="Times New Roman" w:hAnsi="Times New Roman" w:cs="Times New Roman"/>
          <w:sz w:val="28"/>
          <w:szCs w:val="28"/>
        </w:rPr>
        <w:t>) оратория</w:t>
      </w:r>
    </w:p>
    <w:p w:rsidR="00E53C68" w:rsidRPr="00E53C68" w:rsidRDefault="00E53C68" w:rsidP="00E53C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   Д) В.А. Моцарт</w:t>
      </w:r>
    </w:p>
    <w:p w:rsidR="00E53C68" w:rsidRPr="00E53C68" w:rsidRDefault="00E53C68" w:rsidP="00E53C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   А) Собор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в. Софии</w:t>
      </w:r>
    </w:p>
    <w:p w:rsidR="00E53C68" w:rsidRPr="00E53C68" w:rsidRDefault="00E53C68" w:rsidP="00E53C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   В) </w:t>
      </w:r>
      <w:r w:rsidRPr="00E53C68">
        <w:rPr>
          <w:rFonts w:ascii="Times New Roman" w:hAnsi="Times New Roman" w:cs="Times New Roman"/>
          <w:sz w:val="28"/>
          <w:szCs w:val="28"/>
        </w:rPr>
        <w:t>витраж</w:t>
      </w:r>
    </w:p>
    <w:p w:rsidR="00E53C68" w:rsidRPr="00E53C68" w:rsidRDefault="00E53C68" w:rsidP="00E53C68">
      <w:pPr>
        <w:rPr>
          <w:b/>
          <w:sz w:val="28"/>
          <w:szCs w:val="28"/>
        </w:rPr>
      </w:pPr>
    </w:p>
    <w:p w:rsidR="00E53C68" w:rsidRPr="00E53C68" w:rsidRDefault="00E53C68" w:rsidP="00E53C68">
      <w:pPr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53C68">
        <w:rPr>
          <w:rFonts w:ascii="Times New Roman" w:hAnsi="Times New Roman" w:cs="Times New Roman"/>
          <w:i/>
          <w:sz w:val="28"/>
          <w:szCs w:val="28"/>
        </w:rPr>
        <w:t xml:space="preserve">Анализ ответа. Оценка. </w:t>
      </w:r>
    </w:p>
    <w:p w:rsidR="00E53C68" w:rsidRPr="00E53C68" w:rsidRDefault="00E53C68" w:rsidP="00E53C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дает 7</w:t>
      </w:r>
      <w:r w:rsidRPr="00E53C68">
        <w:rPr>
          <w:rFonts w:ascii="Times New Roman" w:hAnsi="Times New Roman" w:cs="Times New Roman"/>
          <w:sz w:val="28"/>
          <w:szCs w:val="28"/>
        </w:rPr>
        <w:t xml:space="preserve"> правильных ответов. </w:t>
      </w:r>
      <w:r w:rsidRPr="00B27F40">
        <w:rPr>
          <w:rFonts w:ascii="Times New Roman" w:hAnsi="Times New Roman" w:cs="Times New Roman"/>
          <w:b/>
          <w:sz w:val="28"/>
          <w:szCs w:val="28"/>
        </w:rPr>
        <w:t>По 2 балла</w:t>
      </w:r>
      <w:r w:rsidRPr="00E53C68">
        <w:rPr>
          <w:rFonts w:ascii="Times New Roman" w:hAnsi="Times New Roman" w:cs="Times New Roman"/>
          <w:sz w:val="28"/>
          <w:szCs w:val="28"/>
        </w:rPr>
        <w:t xml:space="preserve"> за каждый правильный ответ. </w:t>
      </w:r>
    </w:p>
    <w:p w:rsidR="00E53C68" w:rsidRDefault="00E53C68" w:rsidP="00E53C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C84">
        <w:rPr>
          <w:rFonts w:ascii="Times New Roman" w:hAnsi="Times New Roman"/>
          <w:b/>
          <w:sz w:val="28"/>
          <w:szCs w:val="28"/>
        </w:rPr>
        <w:t xml:space="preserve">Общая оценка </w:t>
      </w:r>
      <w:r w:rsidRPr="00E53C68">
        <w:rPr>
          <w:rFonts w:ascii="Times New Roman" w:hAnsi="Times New Roman" w:cs="Times New Roman"/>
          <w:b/>
          <w:sz w:val="28"/>
          <w:szCs w:val="28"/>
        </w:rPr>
        <w:t>14 баллов.</w:t>
      </w:r>
    </w:p>
    <w:p w:rsidR="009D3096" w:rsidRPr="00E53C68" w:rsidRDefault="009D3096" w:rsidP="00E53C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3096" w:rsidRPr="000B234E" w:rsidRDefault="009D3096" w:rsidP="00E53C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</w:t>
      </w:r>
      <w:r w:rsidR="000B234E" w:rsidRPr="000B234E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</w:p>
    <w:p w:rsidR="00AC069A" w:rsidRDefault="00AC069A" w:rsidP="00AC069A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509">
        <w:rPr>
          <w:rFonts w:ascii="Times New Roman" w:hAnsi="Times New Roman" w:cs="Times New Roman"/>
          <w:b/>
          <w:sz w:val="28"/>
          <w:szCs w:val="28"/>
        </w:rPr>
        <w:t xml:space="preserve">Д.Г. Левицкий. Портрет Екатерины </w:t>
      </w:r>
      <w:r w:rsidRPr="0057150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D6AC7" w:rsidRPr="00571509">
        <w:rPr>
          <w:rFonts w:ascii="Times New Roman" w:hAnsi="Times New Roman" w:cs="Times New Roman"/>
          <w:b/>
          <w:sz w:val="28"/>
          <w:szCs w:val="28"/>
        </w:rPr>
        <w:t xml:space="preserve"> в храме богини Правосудия</w:t>
      </w:r>
      <w:r w:rsidR="008D6AC7">
        <w:rPr>
          <w:rFonts w:ascii="Times New Roman" w:hAnsi="Times New Roman" w:cs="Times New Roman"/>
          <w:sz w:val="28"/>
          <w:szCs w:val="28"/>
        </w:rPr>
        <w:t>. 1783</w:t>
      </w:r>
    </w:p>
    <w:p w:rsidR="00AC069A" w:rsidRPr="00F51840" w:rsidRDefault="00AC069A" w:rsidP="00AC069A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6AC7">
        <w:rPr>
          <w:rFonts w:ascii="Times New Roman" w:hAnsi="Times New Roman" w:cs="Times New Roman"/>
          <w:b/>
          <w:sz w:val="28"/>
          <w:szCs w:val="28"/>
        </w:rPr>
        <w:t xml:space="preserve">Д.Г. Левицкий. Портрет Е.Н. </w:t>
      </w:r>
      <w:proofErr w:type="spellStart"/>
      <w:r w:rsidRPr="008D6AC7">
        <w:rPr>
          <w:rFonts w:ascii="Times New Roman" w:hAnsi="Times New Roman" w:cs="Times New Roman"/>
          <w:b/>
          <w:sz w:val="28"/>
          <w:szCs w:val="28"/>
        </w:rPr>
        <w:t>Хрущовой</w:t>
      </w:r>
      <w:proofErr w:type="spellEnd"/>
      <w:r w:rsidR="008D6AC7" w:rsidRPr="008D6AC7">
        <w:rPr>
          <w:rFonts w:ascii="Times New Roman" w:hAnsi="Times New Roman" w:cs="Times New Roman"/>
          <w:b/>
          <w:sz w:val="28"/>
          <w:szCs w:val="28"/>
        </w:rPr>
        <w:t xml:space="preserve"> и княжны Е.Н. Хованской. </w:t>
      </w:r>
      <w:r w:rsidR="008D6AC7" w:rsidRPr="00F51840">
        <w:rPr>
          <w:rFonts w:ascii="Times New Roman" w:hAnsi="Times New Roman" w:cs="Times New Roman"/>
          <w:sz w:val="28"/>
          <w:szCs w:val="28"/>
        </w:rPr>
        <w:t>1773</w:t>
      </w:r>
    </w:p>
    <w:p w:rsidR="002B2F1A" w:rsidRDefault="002B2F1A" w:rsidP="00AC069A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509">
        <w:rPr>
          <w:rFonts w:ascii="Times New Roman" w:hAnsi="Times New Roman" w:cs="Times New Roman"/>
          <w:b/>
          <w:sz w:val="28"/>
          <w:szCs w:val="28"/>
        </w:rPr>
        <w:t xml:space="preserve">В.Л. </w:t>
      </w:r>
      <w:proofErr w:type="spellStart"/>
      <w:r w:rsidRPr="00571509">
        <w:rPr>
          <w:rFonts w:ascii="Times New Roman" w:hAnsi="Times New Roman" w:cs="Times New Roman"/>
          <w:b/>
          <w:sz w:val="28"/>
          <w:szCs w:val="28"/>
        </w:rPr>
        <w:t>Боровик</w:t>
      </w:r>
      <w:r w:rsidR="008D6AC7" w:rsidRPr="00571509">
        <w:rPr>
          <w:rFonts w:ascii="Times New Roman" w:hAnsi="Times New Roman" w:cs="Times New Roman"/>
          <w:b/>
          <w:sz w:val="28"/>
          <w:szCs w:val="28"/>
        </w:rPr>
        <w:t>ов</w:t>
      </w:r>
      <w:r w:rsidR="00571509" w:rsidRPr="00571509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571509" w:rsidRPr="00571509">
        <w:rPr>
          <w:rFonts w:ascii="Times New Roman" w:hAnsi="Times New Roman" w:cs="Times New Roman"/>
          <w:b/>
          <w:sz w:val="28"/>
          <w:szCs w:val="28"/>
        </w:rPr>
        <w:t>. Портрет А.Б. Куракина</w:t>
      </w:r>
      <w:r w:rsidR="00571509">
        <w:rPr>
          <w:rFonts w:ascii="Times New Roman" w:hAnsi="Times New Roman" w:cs="Times New Roman"/>
          <w:sz w:val="28"/>
          <w:szCs w:val="28"/>
        </w:rPr>
        <w:t>. Около</w:t>
      </w:r>
      <w:r w:rsidR="008D6AC7">
        <w:rPr>
          <w:rFonts w:ascii="Times New Roman" w:hAnsi="Times New Roman" w:cs="Times New Roman"/>
          <w:sz w:val="28"/>
          <w:szCs w:val="28"/>
        </w:rPr>
        <w:t xml:space="preserve"> 1801</w:t>
      </w:r>
      <w:r w:rsidR="005715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B2F1A" w:rsidRPr="00F51840" w:rsidRDefault="002B2F1A" w:rsidP="00AC069A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47C8">
        <w:rPr>
          <w:rFonts w:ascii="Times New Roman" w:hAnsi="Times New Roman" w:cs="Times New Roman"/>
          <w:b/>
          <w:sz w:val="28"/>
          <w:szCs w:val="28"/>
        </w:rPr>
        <w:t xml:space="preserve">Д.Г. Левицкий. Портрет Е.И. </w:t>
      </w:r>
      <w:proofErr w:type="spellStart"/>
      <w:r w:rsidRPr="000447C8">
        <w:rPr>
          <w:rFonts w:ascii="Times New Roman" w:hAnsi="Times New Roman" w:cs="Times New Roman"/>
          <w:b/>
          <w:sz w:val="28"/>
          <w:szCs w:val="28"/>
        </w:rPr>
        <w:t>Нелидовой</w:t>
      </w:r>
      <w:proofErr w:type="spellEnd"/>
      <w:r w:rsidR="00F518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1840" w:rsidRPr="00F51840">
        <w:rPr>
          <w:rFonts w:ascii="Times New Roman" w:hAnsi="Times New Roman" w:cs="Times New Roman"/>
          <w:sz w:val="28"/>
          <w:szCs w:val="28"/>
        </w:rPr>
        <w:t>1773</w:t>
      </w:r>
    </w:p>
    <w:p w:rsidR="002B2F1A" w:rsidRPr="000447C8" w:rsidRDefault="002B2F1A" w:rsidP="00AC069A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7C8">
        <w:rPr>
          <w:rFonts w:ascii="Times New Roman" w:hAnsi="Times New Roman" w:cs="Times New Roman"/>
          <w:b/>
          <w:sz w:val="28"/>
          <w:szCs w:val="28"/>
        </w:rPr>
        <w:t>Ф.С. Р</w:t>
      </w:r>
      <w:r w:rsidR="008D6AC7" w:rsidRPr="000447C8">
        <w:rPr>
          <w:rFonts w:ascii="Times New Roman" w:hAnsi="Times New Roman" w:cs="Times New Roman"/>
          <w:b/>
          <w:sz w:val="28"/>
          <w:szCs w:val="28"/>
        </w:rPr>
        <w:t xml:space="preserve">окотов. Портрет А.П. </w:t>
      </w:r>
      <w:proofErr w:type="spellStart"/>
      <w:r w:rsidR="008D6AC7" w:rsidRPr="000447C8">
        <w:rPr>
          <w:rFonts w:ascii="Times New Roman" w:hAnsi="Times New Roman" w:cs="Times New Roman"/>
          <w:b/>
          <w:sz w:val="28"/>
          <w:szCs w:val="28"/>
        </w:rPr>
        <w:t>Струйской</w:t>
      </w:r>
      <w:proofErr w:type="spellEnd"/>
      <w:r w:rsidR="008D6AC7" w:rsidRPr="000447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6AC7" w:rsidRPr="00F51840">
        <w:rPr>
          <w:rFonts w:ascii="Times New Roman" w:hAnsi="Times New Roman" w:cs="Times New Roman"/>
          <w:sz w:val="28"/>
          <w:szCs w:val="28"/>
        </w:rPr>
        <w:t>1772</w:t>
      </w:r>
    </w:p>
    <w:p w:rsidR="002B2F1A" w:rsidRDefault="00571509" w:rsidP="00AC069A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509">
        <w:rPr>
          <w:rFonts w:ascii="Times New Roman" w:hAnsi="Times New Roman" w:cs="Times New Roman"/>
          <w:b/>
          <w:sz w:val="28"/>
          <w:szCs w:val="28"/>
        </w:rPr>
        <w:t xml:space="preserve">Рафаэль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Санцио</w:t>
      </w:r>
      <w:proofErr w:type="spellEnd"/>
      <w:r w:rsidR="002B2F1A">
        <w:rPr>
          <w:rFonts w:ascii="Times New Roman" w:hAnsi="Times New Roman" w:cs="Times New Roman"/>
          <w:sz w:val="28"/>
          <w:szCs w:val="28"/>
        </w:rPr>
        <w:t xml:space="preserve">. </w:t>
      </w:r>
      <w:r w:rsidR="002B2F1A" w:rsidRPr="00571509">
        <w:rPr>
          <w:rFonts w:ascii="Times New Roman" w:hAnsi="Times New Roman" w:cs="Times New Roman"/>
          <w:b/>
          <w:sz w:val="28"/>
          <w:szCs w:val="28"/>
        </w:rPr>
        <w:t>Автопортрет</w:t>
      </w:r>
      <w:r w:rsidRPr="0057150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1504-1506</w:t>
      </w:r>
    </w:p>
    <w:p w:rsidR="002B2F1A" w:rsidRDefault="00F51840" w:rsidP="00AC069A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840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="002B2F1A" w:rsidRPr="00F51840">
        <w:rPr>
          <w:rFonts w:ascii="Times New Roman" w:hAnsi="Times New Roman" w:cs="Times New Roman"/>
          <w:b/>
          <w:sz w:val="28"/>
          <w:szCs w:val="28"/>
        </w:rPr>
        <w:t>Веласкес. Портрет инфанты Маргариты</w:t>
      </w:r>
      <w:r w:rsidRPr="00F51840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 w:rsidRPr="00F51840">
        <w:rPr>
          <w:rFonts w:ascii="Times New Roman" w:hAnsi="Times New Roman" w:cs="Times New Roman"/>
          <w:b/>
          <w:sz w:val="28"/>
          <w:szCs w:val="28"/>
        </w:rPr>
        <w:t>голубом</w:t>
      </w:r>
      <w:proofErr w:type="gramEnd"/>
      <w:r>
        <w:rPr>
          <w:rFonts w:ascii="Times New Roman" w:hAnsi="Times New Roman" w:cs="Times New Roman"/>
          <w:sz w:val="28"/>
          <w:szCs w:val="28"/>
        </w:rPr>
        <w:t>. 1659</w:t>
      </w:r>
    </w:p>
    <w:p w:rsidR="002B2F1A" w:rsidRDefault="002B2F1A" w:rsidP="00AC069A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840">
        <w:rPr>
          <w:rFonts w:ascii="Times New Roman" w:hAnsi="Times New Roman" w:cs="Times New Roman"/>
          <w:b/>
          <w:sz w:val="28"/>
          <w:szCs w:val="28"/>
        </w:rPr>
        <w:t>Леонардо да Винчи. Автопортрет</w:t>
      </w:r>
      <w:r w:rsidR="00F51840">
        <w:rPr>
          <w:rFonts w:ascii="Times New Roman" w:hAnsi="Times New Roman" w:cs="Times New Roman"/>
          <w:sz w:val="28"/>
          <w:szCs w:val="28"/>
        </w:rPr>
        <w:t>. После 1512</w:t>
      </w:r>
    </w:p>
    <w:p w:rsidR="000B234E" w:rsidRPr="00FF644C" w:rsidRDefault="000B234E" w:rsidP="000B234E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644C">
        <w:rPr>
          <w:rFonts w:ascii="Times New Roman" w:hAnsi="Times New Roman" w:cs="Times New Roman"/>
          <w:b/>
          <w:sz w:val="28"/>
          <w:szCs w:val="28"/>
        </w:rPr>
        <w:t>Рембрандт. Автопортрет</w:t>
      </w:r>
      <w:r w:rsidRPr="00FF644C">
        <w:rPr>
          <w:rFonts w:ascii="Times New Roman" w:hAnsi="Times New Roman" w:cs="Times New Roman"/>
          <w:sz w:val="28"/>
          <w:szCs w:val="28"/>
        </w:rPr>
        <w:t>. 1655 (?)</w:t>
      </w:r>
    </w:p>
    <w:p w:rsidR="002B2F1A" w:rsidRDefault="002B2F1A" w:rsidP="00AC069A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64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Ф. </w:t>
      </w:r>
      <w:proofErr w:type="spellStart"/>
      <w:r w:rsidRPr="00FF644C">
        <w:rPr>
          <w:rFonts w:ascii="Times New Roman" w:hAnsi="Times New Roman" w:cs="Times New Roman"/>
          <w:b/>
          <w:sz w:val="28"/>
          <w:szCs w:val="28"/>
        </w:rPr>
        <w:t>Хальс</w:t>
      </w:r>
      <w:proofErr w:type="spellEnd"/>
      <w:r w:rsidRPr="00FF64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F644C" w:rsidRPr="00FF644C">
        <w:rPr>
          <w:rFonts w:ascii="Times New Roman" w:hAnsi="Times New Roman" w:cs="Times New Roman"/>
          <w:b/>
          <w:sz w:val="28"/>
          <w:szCs w:val="28"/>
        </w:rPr>
        <w:t>Групповой портрет (банкет) офицеров стрелковой роты</w:t>
      </w:r>
      <w:proofErr w:type="gramStart"/>
      <w:r w:rsidR="00FF644C" w:rsidRPr="00FF644C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FF644C" w:rsidRPr="00FF644C">
        <w:rPr>
          <w:rFonts w:ascii="Times New Roman" w:hAnsi="Times New Roman" w:cs="Times New Roman"/>
          <w:b/>
          <w:sz w:val="28"/>
          <w:szCs w:val="28"/>
        </w:rPr>
        <w:t>в. Георгия</w:t>
      </w:r>
      <w:r w:rsidR="00FF644C">
        <w:rPr>
          <w:rFonts w:ascii="Times New Roman" w:hAnsi="Times New Roman" w:cs="Times New Roman"/>
          <w:sz w:val="28"/>
          <w:szCs w:val="28"/>
        </w:rPr>
        <w:t>. 1627</w:t>
      </w:r>
    </w:p>
    <w:p w:rsidR="00AC069A" w:rsidRPr="00FF644C" w:rsidRDefault="00232833" w:rsidP="00FF644C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509">
        <w:rPr>
          <w:rFonts w:ascii="Times New Roman" w:hAnsi="Times New Roman" w:cs="Times New Roman"/>
          <w:b/>
          <w:sz w:val="28"/>
          <w:szCs w:val="28"/>
        </w:rPr>
        <w:t>Рембрандт. Ночной дозор</w:t>
      </w:r>
      <w:r w:rsidR="00571509" w:rsidRPr="0057150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71509" w:rsidRPr="00571509">
        <w:rPr>
          <w:rFonts w:ascii="Times New Roman" w:hAnsi="Times New Roman" w:cs="Times New Roman"/>
          <w:sz w:val="28"/>
          <w:szCs w:val="28"/>
        </w:rPr>
        <w:t>групповой портрет роты амстердамских стрелков). 1639 – 1642</w:t>
      </w:r>
    </w:p>
    <w:p w:rsidR="00232833" w:rsidRDefault="000447C8" w:rsidP="00232833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509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232833" w:rsidRPr="00571509">
        <w:rPr>
          <w:rFonts w:ascii="Times New Roman" w:hAnsi="Times New Roman" w:cs="Times New Roman"/>
          <w:b/>
          <w:sz w:val="28"/>
          <w:szCs w:val="28"/>
        </w:rPr>
        <w:t>Рубенс. Портрет камеристки</w:t>
      </w:r>
      <w:r w:rsidRPr="00571509">
        <w:rPr>
          <w:rFonts w:ascii="Times New Roman" w:hAnsi="Times New Roman" w:cs="Times New Roman"/>
          <w:b/>
          <w:sz w:val="28"/>
          <w:szCs w:val="28"/>
        </w:rPr>
        <w:t xml:space="preserve"> инфанты Изабеллы</w:t>
      </w:r>
      <w:r w:rsidR="00571509">
        <w:rPr>
          <w:rFonts w:ascii="Times New Roman" w:hAnsi="Times New Roman" w:cs="Times New Roman"/>
          <w:sz w:val="28"/>
          <w:szCs w:val="28"/>
        </w:rPr>
        <w:t xml:space="preserve"> (портрет старшей дочери художника?). Около 1625 г. </w:t>
      </w:r>
    </w:p>
    <w:p w:rsidR="00FF644C" w:rsidRDefault="00FF644C" w:rsidP="00FF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44C" w:rsidRPr="00FF644C" w:rsidRDefault="00FF644C" w:rsidP="00FF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34E" w:rsidRDefault="000B234E" w:rsidP="000B234E">
      <w:pPr>
        <w:jc w:val="both"/>
        <w:rPr>
          <w:rFonts w:ascii="Times New Roman" w:hAnsi="Times New Roman" w:cs="Times New Roman"/>
          <w:sz w:val="28"/>
          <w:szCs w:val="28"/>
        </w:rPr>
      </w:pPr>
      <w:r w:rsidRPr="000B234E">
        <w:rPr>
          <w:rFonts w:ascii="Times New Roman" w:hAnsi="Times New Roman" w:cs="Times New Roman"/>
          <w:i/>
          <w:sz w:val="28"/>
          <w:szCs w:val="28"/>
        </w:rPr>
        <w:t>В</w:t>
      </w:r>
      <w:r w:rsidR="00E0315D">
        <w:rPr>
          <w:rFonts w:ascii="Times New Roman" w:hAnsi="Times New Roman" w:cs="Times New Roman"/>
          <w:i/>
          <w:sz w:val="28"/>
          <w:szCs w:val="28"/>
        </w:rPr>
        <w:t>озможные в</w:t>
      </w:r>
      <w:r w:rsidRPr="000B234E">
        <w:rPr>
          <w:rFonts w:ascii="Times New Roman" w:hAnsi="Times New Roman" w:cs="Times New Roman"/>
          <w:i/>
          <w:sz w:val="28"/>
          <w:szCs w:val="28"/>
        </w:rPr>
        <w:t>арианты систематизации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234E" w:rsidRPr="000B234E" w:rsidRDefault="00E0315D" w:rsidP="000B234E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Автопортрет</w:t>
      </w:r>
      <w:r w:rsidR="000B234E">
        <w:rPr>
          <w:rFonts w:ascii="Times New Roman" w:hAnsi="Times New Roman" w:cs="Times New Roman"/>
          <w:sz w:val="28"/>
          <w:szCs w:val="28"/>
        </w:rPr>
        <w:t xml:space="preserve"> - №№ 6, 8, 9.</w:t>
      </w:r>
    </w:p>
    <w:p w:rsidR="000B234E" w:rsidRDefault="000B234E" w:rsidP="000B234E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 портрет - №№ 10, 11.</w:t>
      </w:r>
    </w:p>
    <w:p w:rsidR="000B234E" w:rsidRDefault="000B234E" w:rsidP="000B234E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Костюмированный портрет - №№ 2, 4.</w:t>
      </w:r>
    </w:p>
    <w:p w:rsidR="000B234E" w:rsidRDefault="000B234E" w:rsidP="000B234E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Парадный портрет - №№ 1, 3, 7.</w:t>
      </w:r>
    </w:p>
    <w:p w:rsidR="000B234E" w:rsidRDefault="000B234E" w:rsidP="000B234E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Портреты Д.Г. Левицкого - №№ 1, 2, 4.</w:t>
      </w:r>
    </w:p>
    <w:p w:rsidR="000B234E" w:rsidRDefault="000B234E" w:rsidP="000B234E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Портреты «смолянок»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смольнянок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») - №№ 2, 4.</w:t>
      </w:r>
    </w:p>
    <w:p w:rsidR="000B234E" w:rsidRDefault="000B234E" w:rsidP="000B234E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портрет 2-ой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 - №№ 1 – 5.</w:t>
      </w:r>
    </w:p>
    <w:p w:rsidR="000B234E" w:rsidRDefault="000B234E" w:rsidP="000B234E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Западноевропейский потрет - №№ 6 – 12. </w:t>
      </w:r>
    </w:p>
    <w:p w:rsidR="000B234E" w:rsidRDefault="000B234E" w:rsidP="000B234E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Автопортреты «титанов» Итальянского Возрождения - №№ 6, 8.</w:t>
      </w:r>
    </w:p>
    <w:p w:rsidR="000B234E" w:rsidRDefault="000B234E" w:rsidP="000B234E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Портрет в творчестве западноевропейских художников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в. - №№ 7, 9, 10, 11, 12.</w:t>
      </w:r>
    </w:p>
    <w:p w:rsidR="000B234E" w:rsidRDefault="000B234E" w:rsidP="000B234E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Портрет в творчестве художников голландской школы - №№ 9, 10, 11. </w:t>
      </w:r>
    </w:p>
    <w:p w:rsidR="0069298B" w:rsidRDefault="0069298B" w:rsidP="000B234E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Мужской портрет - №№ 3, 6, 8, 9, 10, 11.</w:t>
      </w:r>
    </w:p>
    <w:p w:rsidR="0069298B" w:rsidRDefault="0069298B" w:rsidP="000B234E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Женский портрет - №№ 1, 2, 4, 5, 7, 12.</w:t>
      </w:r>
    </w:p>
    <w:p w:rsidR="0069298B" w:rsidRDefault="0069298B" w:rsidP="0069298B">
      <w:pPr>
        <w:ind w:left="36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69298B" w:rsidRPr="0069298B" w:rsidRDefault="0069298B" w:rsidP="0069298B">
      <w:pPr>
        <w:ind w:left="36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9298B">
        <w:rPr>
          <w:rFonts w:ascii="Times New Roman" w:hAnsi="Times New Roman" w:cs="Times New Roman"/>
          <w:i/>
          <w:sz w:val="28"/>
          <w:szCs w:val="28"/>
        </w:rPr>
        <w:t xml:space="preserve">Анализ ответа. Оценка. </w:t>
      </w:r>
    </w:p>
    <w:p w:rsidR="0069298B" w:rsidRDefault="0069298B" w:rsidP="0069298B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298B">
        <w:rPr>
          <w:rFonts w:ascii="Times New Roman" w:hAnsi="Times New Roman" w:cs="Times New Roman"/>
          <w:sz w:val="28"/>
          <w:szCs w:val="28"/>
        </w:rPr>
        <w:t xml:space="preserve">Участник правильно называет 12 авторов работ и их названия, не допуская фактических ошибок. 1 балл за каждого правильно названного автора и 1 балл за каждое правильное название произведения. Всего 24 балла. </w:t>
      </w:r>
    </w:p>
    <w:p w:rsidR="0069298B" w:rsidRDefault="0069298B" w:rsidP="0069298B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предлагает 8 возможных вариантов группировки произведений, каждый из которых состоятелен. 2 балла за каждый вариант. 16 баллов.</w:t>
      </w:r>
    </w:p>
    <w:p w:rsidR="0069298B" w:rsidRDefault="0069298B" w:rsidP="0069298B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 орфографических ошибок в написании имен авторов и названий произведений. 10 баллов.</w:t>
      </w:r>
    </w:p>
    <w:p w:rsidR="0069298B" w:rsidRDefault="0069298B" w:rsidP="002145E5">
      <w:pPr>
        <w:ind w:left="3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8B">
        <w:rPr>
          <w:rFonts w:ascii="Times New Roman" w:hAnsi="Times New Roman"/>
          <w:b/>
          <w:sz w:val="28"/>
          <w:szCs w:val="28"/>
        </w:rPr>
        <w:t xml:space="preserve">Общая оценка </w:t>
      </w:r>
      <w:r>
        <w:rPr>
          <w:rFonts w:ascii="Times New Roman" w:hAnsi="Times New Roman" w:cs="Times New Roman"/>
          <w:b/>
          <w:sz w:val="28"/>
          <w:szCs w:val="28"/>
        </w:rPr>
        <w:t xml:space="preserve">50 </w:t>
      </w:r>
      <w:r w:rsidRPr="0069298B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2145E5" w:rsidRPr="0069298B" w:rsidRDefault="002145E5" w:rsidP="002145E5">
      <w:pPr>
        <w:ind w:left="3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Комментарий: следует учесть, что участник может назвать больше 8 принципов классификации. В этом случае количество баллов за ответ может увеличиться и составить 54 балла, но не превышать этой цифры. </w:t>
      </w:r>
    </w:p>
    <w:p w:rsidR="000B234E" w:rsidRPr="002145E5" w:rsidRDefault="000B234E" w:rsidP="002145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BAC" w:rsidRDefault="009D3096" w:rsidP="00FB0BAC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5.</w:t>
      </w:r>
      <w:r w:rsidR="00FB0BAC" w:rsidRPr="0049285A">
        <w:rPr>
          <w:rFonts w:ascii="Times New Roman" w:hAnsi="Times New Roman"/>
          <w:i/>
          <w:sz w:val="28"/>
          <w:szCs w:val="28"/>
        </w:rPr>
        <w:t>Ответ:</w:t>
      </w:r>
    </w:p>
    <w:p w:rsidR="00FB0BAC" w:rsidRPr="00FB0BAC" w:rsidRDefault="00FB0BAC" w:rsidP="00FB0B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6663"/>
      </w:tblGrid>
      <w:tr w:rsidR="00FB0BAC" w:rsidRPr="007C45D9" w:rsidTr="00FB0BAC">
        <w:trPr>
          <w:trHeight w:val="2384"/>
        </w:trPr>
        <w:tc>
          <w:tcPr>
            <w:tcW w:w="3119" w:type="dxa"/>
          </w:tcPr>
          <w:p w:rsidR="00FB0BAC" w:rsidRPr="0049285A" w:rsidRDefault="00203446" w:rsidP="00203446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203446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740397" cy="1998649"/>
                  <wp:effectExtent l="19050" t="0" r="0" b="0"/>
                  <wp:docPr id="41" name="Рисунок 16" descr="vladim_z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ladim_zo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155" cy="2004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:rsidR="00FB0BAC" w:rsidRPr="00203446" w:rsidRDefault="00203446" w:rsidP="00203446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03446">
              <w:rPr>
                <w:rFonts w:ascii="Times New Roman" w:hAnsi="Times New Roman"/>
                <w:b/>
                <w:bCs/>
                <w:color w:val="000000" w:themeColor="text1"/>
              </w:rPr>
              <w:t>Золотые ворота</w:t>
            </w:r>
            <w:r w:rsidRPr="00203446">
              <w:rPr>
                <w:rFonts w:ascii="Times New Roman" w:hAnsi="Times New Roman"/>
                <w:b/>
              </w:rPr>
              <w:t xml:space="preserve">– </w:t>
            </w:r>
            <w:r w:rsidRPr="00203446">
              <w:rPr>
                <w:rFonts w:ascii="Times New Roman" w:hAnsi="Times New Roman"/>
                <w:color w:val="000000" w:themeColor="text1"/>
              </w:rPr>
              <w:t xml:space="preserve">выдающийся памятник древнерусской архитектуры, расположенный в г. </w:t>
            </w:r>
            <w:hyperlink r:id="rId8" w:tooltip="Владимир (город)" w:history="1">
              <w:r w:rsidRPr="00203446">
                <w:rPr>
                  <w:rStyle w:val="a8"/>
                  <w:rFonts w:ascii="Times New Roman" w:hAnsi="Times New Roman"/>
                  <w:color w:val="000000" w:themeColor="text1"/>
                  <w:u w:val="none"/>
                </w:rPr>
                <w:t>Владимире</w:t>
              </w:r>
            </w:hyperlink>
            <w:r w:rsidRPr="00203446">
              <w:rPr>
                <w:rFonts w:ascii="Times New Roman" w:hAnsi="Times New Roman"/>
                <w:color w:val="000000" w:themeColor="text1"/>
              </w:rPr>
              <w:t xml:space="preserve">. Памятник </w:t>
            </w:r>
            <w:hyperlink r:id="rId9" w:tooltip="Всемирное наследие" w:history="1">
              <w:r w:rsidRPr="00203446">
                <w:rPr>
                  <w:rStyle w:val="a8"/>
                  <w:rFonts w:ascii="Times New Roman" w:hAnsi="Times New Roman"/>
                  <w:color w:val="000000" w:themeColor="text1"/>
                  <w:u w:val="none"/>
                </w:rPr>
                <w:t>Всемирного наследия</w:t>
              </w:r>
            </w:hyperlink>
            <w:r w:rsidRPr="00203446">
              <w:rPr>
                <w:rFonts w:ascii="Times New Roman" w:hAnsi="Times New Roman"/>
                <w:color w:val="000000" w:themeColor="text1"/>
              </w:rPr>
              <w:t xml:space="preserve"> ЮНЕСКО. Построены в </w:t>
            </w:r>
            <w:hyperlink r:id="rId10" w:tooltip="1164 год" w:history="1">
              <w:r w:rsidRPr="00203446">
                <w:rPr>
                  <w:rStyle w:val="a8"/>
                  <w:rFonts w:ascii="Times New Roman" w:hAnsi="Times New Roman"/>
                  <w:color w:val="000000" w:themeColor="text1"/>
                  <w:u w:val="none"/>
                </w:rPr>
                <w:t>1164 году</w:t>
              </w:r>
            </w:hyperlink>
            <w:r w:rsidRPr="00203446">
              <w:rPr>
                <w:rFonts w:ascii="Times New Roman" w:hAnsi="Times New Roman"/>
                <w:color w:val="000000" w:themeColor="text1"/>
              </w:rPr>
              <w:t xml:space="preserve"> при владимирском князе </w:t>
            </w:r>
            <w:hyperlink r:id="rId11" w:tooltip="Андрей Боголюбский" w:history="1">
              <w:r w:rsidRPr="00203446">
                <w:rPr>
                  <w:rStyle w:val="a8"/>
                  <w:rFonts w:ascii="Times New Roman" w:hAnsi="Times New Roman"/>
                  <w:color w:val="000000" w:themeColor="text1"/>
                  <w:u w:val="none"/>
                </w:rPr>
                <w:t xml:space="preserve">Андрее </w:t>
              </w:r>
              <w:proofErr w:type="spellStart"/>
              <w:r w:rsidRPr="00203446">
                <w:rPr>
                  <w:rStyle w:val="a8"/>
                  <w:rFonts w:ascii="Times New Roman" w:hAnsi="Times New Roman"/>
                  <w:color w:val="000000" w:themeColor="text1"/>
                  <w:u w:val="none"/>
                </w:rPr>
                <w:t>Боголюбском</w:t>
              </w:r>
              <w:proofErr w:type="spellEnd"/>
            </w:hyperlink>
            <w:r w:rsidRPr="00203446">
              <w:rPr>
                <w:rFonts w:ascii="Times New Roman" w:hAnsi="Times New Roman"/>
                <w:color w:val="000000" w:themeColor="text1"/>
              </w:rPr>
              <w:t xml:space="preserve">. Помимо </w:t>
            </w:r>
            <w:r w:rsidRPr="00F41EBD">
              <w:rPr>
                <w:rFonts w:ascii="Times New Roman" w:hAnsi="Times New Roman"/>
                <w:b/>
                <w:color w:val="000000" w:themeColor="text1"/>
              </w:rPr>
              <w:t>оборонных целей ворота имели также и триумфальный характер</w:t>
            </w:r>
            <w:r w:rsidRPr="00203446">
              <w:rPr>
                <w:rFonts w:ascii="Times New Roman" w:hAnsi="Times New Roman"/>
                <w:color w:val="000000" w:themeColor="text1"/>
              </w:rPr>
              <w:t xml:space="preserve">. Они оформляли парадный вход в самую богатую княжеско-боярскую часть города. С середины </w:t>
            </w:r>
            <w:r w:rsidRPr="00203446">
              <w:rPr>
                <w:rFonts w:ascii="Times New Roman" w:hAnsi="Times New Roman"/>
                <w:color w:val="000000" w:themeColor="text1"/>
                <w:lang w:val="en-US"/>
              </w:rPr>
              <w:t>XX</w:t>
            </w:r>
            <w:r w:rsidRPr="00203446">
              <w:rPr>
                <w:rFonts w:ascii="Times New Roman" w:hAnsi="Times New Roman"/>
                <w:color w:val="000000" w:themeColor="text1"/>
              </w:rPr>
              <w:t xml:space="preserve"> в. Золотые ворота находятся </w:t>
            </w:r>
            <w:r w:rsidRPr="008D6AC7">
              <w:rPr>
                <w:rFonts w:ascii="Times New Roman" w:hAnsi="Times New Roman"/>
                <w:color w:val="000000" w:themeColor="text1"/>
              </w:rPr>
              <w:t xml:space="preserve">в ведении </w:t>
            </w:r>
            <w:hyperlink r:id="rId12" w:tooltip="Владимиро-Суздальский историко-художественный и архитектурный музей-заповедник" w:history="1">
              <w:r w:rsidRPr="008D6AC7">
                <w:rPr>
                  <w:rStyle w:val="a8"/>
                  <w:rFonts w:ascii="Times New Roman" w:hAnsi="Times New Roman"/>
                  <w:color w:val="000000" w:themeColor="text1"/>
                  <w:u w:val="none"/>
                </w:rPr>
                <w:t>Владимиро-Суздальского музея-заповедника</w:t>
              </w:r>
            </w:hyperlink>
            <w:r w:rsidRPr="008D6AC7">
              <w:rPr>
                <w:rFonts w:ascii="Times New Roman" w:hAnsi="Times New Roman"/>
                <w:color w:val="000000" w:themeColor="text1"/>
              </w:rPr>
              <w:t>.</w:t>
            </w:r>
            <w:r w:rsidRPr="00203446">
              <w:rPr>
                <w:rFonts w:ascii="Times New Roman" w:hAnsi="Times New Roman"/>
                <w:color w:val="000000" w:themeColor="text1"/>
              </w:rPr>
              <w:t xml:space="preserve"> В надвратной церкви располагается военно-историческая экспозиция.</w:t>
            </w:r>
          </w:p>
        </w:tc>
      </w:tr>
      <w:tr w:rsidR="00FB0BAC" w:rsidRPr="007C45D9" w:rsidTr="00FB0BAC">
        <w:trPr>
          <w:trHeight w:val="712"/>
        </w:trPr>
        <w:tc>
          <w:tcPr>
            <w:tcW w:w="3119" w:type="dxa"/>
          </w:tcPr>
          <w:p w:rsidR="00FB0BAC" w:rsidRPr="0049285A" w:rsidRDefault="00203446" w:rsidP="00203446">
            <w:pPr>
              <w:rPr>
                <w:rFonts w:ascii="Times New Roman" w:hAnsi="Times New Roman"/>
                <w:sz w:val="28"/>
                <w:szCs w:val="28"/>
              </w:rPr>
            </w:pPr>
            <w:r w:rsidRPr="0020344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87826" cy="1492249"/>
                  <wp:effectExtent l="19050" t="0" r="0" b="0"/>
                  <wp:docPr id="42" name="Рисунок 21" descr="vatika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vatika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250" cy="1497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:rsidR="001A229E" w:rsidRPr="001A229E" w:rsidRDefault="001A229E" w:rsidP="001A229E">
            <w:pPr>
              <w:spacing w:after="200"/>
              <w:jc w:val="both"/>
              <w:rPr>
                <w:rFonts w:ascii="Times New Roman" w:hAnsi="Times New Roman"/>
              </w:rPr>
            </w:pPr>
            <w:r w:rsidRPr="00E0315D">
              <w:rPr>
                <w:rFonts w:ascii="Times New Roman" w:hAnsi="Times New Roman"/>
                <w:b/>
              </w:rPr>
              <w:t>Дж. Л. Бернини. Площадь</w:t>
            </w:r>
            <w:proofErr w:type="gramStart"/>
            <w:r w:rsidRPr="00E0315D">
              <w:rPr>
                <w:rFonts w:ascii="Times New Roman" w:hAnsi="Times New Roman"/>
                <w:b/>
              </w:rPr>
              <w:t xml:space="preserve"> С</w:t>
            </w:r>
            <w:proofErr w:type="gramEnd"/>
            <w:r w:rsidRPr="00E0315D">
              <w:rPr>
                <w:rFonts w:ascii="Times New Roman" w:hAnsi="Times New Roman"/>
                <w:b/>
              </w:rPr>
              <w:t>в. Петра в Риме</w:t>
            </w:r>
            <w:r w:rsidRPr="001A229E">
              <w:rPr>
                <w:rFonts w:ascii="Times New Roman" w:hAnsi="Times New Roman"/>
              </w:rPr>
              <w:t xml:space="preserve"> (1656 – 1667) перед собором Св. Петра. Ватикан. Стиль «итальянское барокко». </w:t>
            </w:r>
          </w:p>
          <w:p w:rsidR="00FB0BAC" w:rsidRPr="0049285A" w:rsidRDefault="00FB0BAC" w:rsidP="00203446">
            <w:pPr>
              <w:jc w:val="both"/>
              <w:rPr>
                <w:rFonts w:ascii="Times New Roman" w:hAnsi="Times New Roman"/>
              </w:rPr>
            </w:pPr>
          </w:p>
        </w:tc>
      </w:tr>
      <w:tr w:rsidR="00FB0BAC" w:rsidRPr="007C45D9" w:rsidTr="00FB0BAC">
        <w:trPr>
          <w:trHeight w:val="712"/>
        </w:trPr>
        <w:tc>
          <w:tcPr>
            <w:tcW w:w="3119" w:type="dxa"/>
          </w:tcPr>
          <w:p w:rsidR="00FB0BAC" w:rsidRPr="0049285A" w:rsidRDefault="00203446" w:rsidP="00203446">
            <w:pPr>
              <w:rPr>
                <w:rFonts w:ascii="Times New Roman" w:hAnsi="Times New Roman"/>
                <w:sz w:val="28"/>
                <w:szCs w:val="28"/>
              </w:rPr>
            </w:pPr>
            <w:r w:rsidRPr="0020344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09280" cy="1528548"/>
                  <wp:effectExtent l="19050" t="0" r="0" b="0"/>
                  <wp:docPr id="43" name="Рисунок 24" descr="Колиз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Колиз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540" cy="1531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:rsidR="00FB0BAC" w:rsidRPr="001A229E" w:rsidRDefault="001A229E" w:rsidP="001A229E">
            <w:pPr>
              <w:jc w:val="both"/>
              <w:rPr>
                <w:rFonts w:ascii="Times New Roman" w:hAnsi="Times New Roman"/>
              </w:rPr>
            </w:pPr>
            <w:r w:rsidRPr="001A229E">
              <w:rPr>
                <w:rFonts w:ascii="Times New Roman" w:hAnsi="Times New Roman"/>
                <w:b/>
              </w:rPr>
              <w:t>Римский амфитеатр</w:t>
            </w:r>
            <w:r w:rsidR="0092147F" w:rsidRPr="001A229E">
              <w:rPr>
                <w:rFonts w:ascii="Times New Roman" w:hAnsi="Times New Roman"/>
              </w:rPr>
              <w:t>–</w:t>
            </w:r>
            <w:r w:rsidRPr="001A229E">
              <w:rPr>
                <w:rFonts w:ascii="Times New Roman" w:hAnsi="Times New Roman"/>
                <w:b/>
              </w:rPr>
              <w:t>Колизей</w:t>
            </w:r>
            <w:r w:rsidR="0092147F" w:rsidRPr="0092147F">
              <w:rPr>
                <w:rFonts w:ascii="Times New Roman" w:hAnsi="Times New Roman"/>
              </w:rPr>
              <w:t>(72-80 гг.)</w:t>
            </w:r>
            <w:r w:rsidRPr="0092147F">
              <w:rPr>
                <w:rFonts w:ascii="Times New Roman" w:hAnsi="Times New Roman"/>
              </w:rPr>
              <w:t>.</w:t>
            </w:r>
            <w:r w:rsidRPr="001A229E">
              <w:rPr>
                <w:rFonts w:ascii="Times New Roman" w:hAnsi="Times New Roman"/>
              </w:rPr>
              <w:t xml:space="preserve"> Тип древнеримского сооружения для проведения зрелищ. Возникли в Италии и представляли собой замкнутое, овальное в плане сооружение. Посредине находилась арена</w:t>
            </w:r>
            <w:r w:rsidR="00F41EBD">
              <w:rPr>
                <w:rFonts w:ascii="Times New Roman" w:hAnsi="Times New Roman"/>
              </w:rPr>
              <w:t xml:space="preserve"> – площадка </w:t>
            </w:r>
            <w:r w:rsidR="00F41EBD" w:rsidRPr="00F41EBD">
              <w:rPr>
                <w:rFonts w:ascii="Times New Roman" w:hAnsi="Times New Roman"/>
                <w:b/>
              </w:rPr>
              <w:t xml:space="preserve">для гладиаторских боев, сражений с дикими зверями, </w:t>
            </w:r>
            <w:proofErr w:type="spellStart"/>
            <w:r w:rsidR="00F41EBD" w:rsidRPr="00F41EBD">
              <w:rPr>
                <w:rFonts w:ascii="Times New Roman" w:hAnsi="Times New Roman"/>
                <w:b/>
              </w:rPr>
              <w:t>навмахий</w:t>
            </w:r>
            <w:proofErr w:type="spellEnd"/>
            <w:r w:rsidR="00F41EBD">
              <w:rPr>
                <w:rFonts w:ascii="Times New Roman" w:hAnsi="Times New Roman"/>
              </w:rPr>
              <w:t>(морских сражений)</w:t>
            </w:r>
            <w:r w:rsidRPr="001A229E">
              <w:rPr>
                <w:rFonts w:ascii="Times New Roman" w:hAnsi="Times New Roman"/>
              </w:rPr>
              <w:t>. Места для зрителей ступенями поднимались вверх и поддерживались арочными конструкциями из «римских ячеек». Самые знаменитые амфитеатры – Колизей в Риме и Арена в Вероне.</w:t>
            </w:r>
          </w:p>
        </w:tc>
      </w:tr>
      <w:tr w:rsidR="00FB0BAC" w:rsidRPr="007C45D9" w:rsidTr="00FB0BAC">
        <w:trPr>
          <w:trHeight w:val="712"/>
        </w:trPr>
        <w:tc>
          <w:tcPr>
            <w:tcW w:w="3119" w:type="dxa"/>
          </w:tcPr>
          <w:p w:rsidR="00FB0BAC" w:rsidRPr="0049285A" w:rsidRDefault="00FB0BAC" w:rsidP="002034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966085" cy="1248410"/>
                  <wp:effectExtent l="19050" t="0" r="5715" b="0"/>
                  <wp:docPr id="4" name="Рисунок 7" descr="159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159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085" cy="1248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:rsidR="00FB0BAC" w:rsidRPr="0049285A" w:rsidRDefault="00FB0BAC" w:rsidP="00203446">
            <w:pPr>
              <w:jc w:val="both"/>
              <w:rPr>
                <w:rFonts w:ascii="Times New Roman" w:hAnsi="Times New Roman"/>
              </w:rPr>
            </w:pPr>
            <w:r w:rsidRPr="0049285A">
              <w:rPr>
                <w:rFonts w:ascii="Times New Roman" w:hAnsi="Times New Roman"/>
                <w:b/>
              </w:rPr>
              <w:t>«Запретный город»</w:t>
            </w:r>
            <w:r w:rsidRPr="0049285A">
              <w:rPr>
                <w:rFonts w:ascii="Times New Roman" w:hAnsi="Times New Roman"/>
              </w:rPr>
              <w:t xml:space="preserve"> в Пекине. Самый обширный </w:t>
            </w:r>
            <w:r w:rsidRPr="00F41EBD">
              <w:rPr>
                <w:rFonts w:ascii="Times New Roman" w:hAnsi="Times New Roman"/>
                <w:b/>
              </w:rPr>
              <w:t>дворцовый комплекс</w:t>
            </w:r>
            <w:r w:rsidRPr="0049285A">
              <w:rPr>
                <w:rFonts w:ascii="Times New Roman" w:hAnsi="Times New Roman"/>
              </w:rPr>
              <w:t xml:space="preserve"> в мире. Строился в 1406-1420 гг. Главный дворцовый комплекс китайских императоров с XV по начало XX века. </w:t>
            </w:r>
            <w:r>
              <w:rPr>
                <w:rFonts w:ascii="Times New Roman" w:hAnsi="Times New Roman"/>
              </w:rPr>
              <w:t xml:space="preserve">С. 1914 г. – </w:t>
            </w:r>
            <w:r w:rsidRPr="00F41EBD">
              <w:rPr>
                <w:rFonts w:ascii="Times New Roman" w:hAnsi="Times New Roman"/>
                <w:b/>
              </w:rPr>
              <w:t>музей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FB0BAC" w:rsidRPr="007C45D9" w:rsidTr="00FB0BAC">
        <w:trPr>
          <w:trHeight w:val="1929"/>
        </w:trPr>
        <w:tc>
          <w:tcPr>
            <w:tcW w:w="3119" w:type="dxa"/>
          </w:tcPr>
          <w:p w:rsidR="00FB0BAC" w:rsidRPr="0049285A" w:rsidRDefault="00FB0BAC" w:rsidP="002034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273935" cy="1478915"/>
                  <wp:effectExtent l="19050" t="0" r="0" b="0"/>
                  <wp:docPr id="5" name="Рисунок 6" descr="6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6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47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:rsidR="00FB0BAC" w:rsidRPr="0049285A" w:rsidRDefault="00FB0BAC" w:rsidP="00203446">
            <w:pPr>
              <w:jc w:val="both"/>
              <w:rPr>
                <w:rFonts w:ascii="Times New Roman" w:hAnsi="Times New Roman"/>
              </w:rPr>
            </w:pPr>
            <w:r w:rsidRPr="0049285A">
              <w:rPr>
                <w:rFonts w:ascii="Times New Roman" w:hAnsi="Times New Roman"/>
                <w:b/>
                <w:bCs/>
              </w:rPr>
              <w:t>Ростовский кремль</w:t>
            </w:r>
            <w:r w:rsidRPr="0049285A">
              <w:rPr>
                <w:rFonts w:ascii="Times New Roman" w:hAnsi="Times New Roman"/>
              </w:rPr>
              <w:t xml:space="preserve"> (</w:t>
            </w:r>
            <w:r w:rsidRPr="0049285A">
              <w:rPr>
                <w:rFonts w:ascii="Times New Roman" w:hAnsi="Times New Roman"/>
                <w:b/>
                <w:bCs/>
              </w:rPr>
              <w:t>Митрополичий двор</w:t>
            </w:r>
            <w:r>
              <w:rPr>
                <w:rFonts w:ascii="Times New Roman" w:hAnsi="Times New Roman"/>
              </w:rPr>
              <w:t xml:space="preserve">) </w:t>
            </w:r>
            <w:r w:rsidRPr="0049285A">
              <w:rPr>
                <w:rFonts w:ascii="Times New Roman" w:hAnsi="Times New Roman"/>
              </w:rPr>
              <w:t xml:space="preserve">— бывшая </w:t>
            </w:r>
            <w:r w:rsidRPr="00F41EBD">
              <w:rPr>
                <w:rFonts w:ascii="Times New Roman" w:hAnsi="Times New Roman"/>
                <w:b/>
              </w:rPr>
              <w:t xml:space="preserve">резиденция </w:t>
            </w:r>
            <w:hyperlink r:id="rId17" w:tooltip="Митрополит" w:history="1">
              <w:r w:rsidRPr="00F41EBD">
                <w:rPr>
                  <w:rStyle w:val="a8"/>
                  <w:rFonts w:ascii="Times New Roman" w:hAnsi="Times New Roman"/>
                  <w:b/>
                  <w:color w:val="auto"/>
                  <w:u w:val="none"/>
                </w:rPr>
                <w:t>митрополита</w:t>
              </w:r>
            </w:hyperlink>
            <w:hyperlink r:id="rId18" w:tooltip="Ростовская и Ярославская епархия" w:history="1">
              <w:r w:rsidRPr="00F41EBD">
                <w:rPr>
                  <w:rStyle w:val="a8"/>
                  <w:rFonts w:ascii="Times New Roman" w:hAnsi="Times New Roman"/>
                  <w:b/>
                  <w:color w:val="auto"/>
                  <w:u w:val="none"/>
                </w:rPr>
                <w:t>Ростовской епархии</w:t>
              </w:r>
            </w:hyperlink>
            <w:r w:rsidRPr="00FB0BAC">
              <w:rPr>
                <w:rFonts w:ascii="Times New Roman" w:hAnsi="Times New Roman"/>
              </w:rPr>
              <w:t xml:space="preserve">, расположенная в центре </w:t>
            </w:r>
            <w:hyperlink r:id="rId19" w:tooltip="Ростов" w:history="1">
              <w:r w:rsidRPr="00FB0BAC">
                <w:rPr>
                  <w:rStyle w:val="a8"/>
                  <w:rFonts w:ascii="Times New Roman" w:hAnsi="Times New Roman"/>
                  <w:color w:val="auto"/>
                  <w:u w:val="none"/>
                </w:rPr>
                <w:t>Ростова</w:t>
              </w:r>
            </w:hyperlink>
            <w:r w:rsidRPr="00FB0BAC">
              <w:rPr>
                <w:rFonts w:ascii="Times New Roman" w:hAnsi="Times New Roman"/>
              </w:rPr>
              <w:t xml:space="preserve"> на берегу озера </w:t>
            </w:r>
            <w:hyperlink r:id="rId20" w:tooltip="Неро" w:history="1">
              <w:proofErr w:type="spellStart"/>
              <w:r w:rsidRPr="00FB0BAC">
                <w:rPr>
                  <w:rStyle w:val="a8"/>
                  <w:rFonts w:ascii="Times New Roman" w:hAnsi="Times New Roman"/>
                  <w:color w:val="auto"/>
                  <w:u w:val="none"/>
                </w:rPr>
                <w:t>Неро</w:t>
              </w:r>
              <w:proofErr w:type="spellEnd"/>
            </w:hyperlink>
            <w:r w:rsidRPr="00FB0BAC">
              <w:rPr>
                <w:rFonts w:ascii="Times New Roman" w:hAnsi="Times New Roman"/>
              </w:rPr>
              <w:t xml:space="preserve">. Ростовский кремль был построен при митрополите </w:t>
            </w:r>
            <w:hyperlink r:id="rId21" w:tooltip="Иона Сысоевич" w:history="1">
              <w:r w:rsidRPr="00FB0BAC">
                <w:rPr>
                  <w:rStyle w:val="a8"/>
                  <w:rFonts w:ascii="Times New Roman" w:hAnsi="Times New Roman"/>
                  <w:color w:val="auto"/>
                  <w:u w:val="none"/>
                </w:rPr>
                <w:t xml:space="preserve">Ионе </w:t>
              </w:r>
              <w:proofErr w:type="spellStart"/>
              <w:r w:rsidRPr="00FB0BAC">
                <w:rPr>
                  <w:rStyle w:val="a8"/>
                  <w:rFonts w:ascii="Times New Roman" w:hAnsi="Times New Roman"/>
                  <w:color w:val="auto"/>
                  <w:u w:val="none"/>
                </w:rPr>
                <w:t>Сысоевиче</w:t>
              </w:r>
              <w:proofErr w:type="spellEnd"/>
            </w:hyperlink>
            <w:r w:rsidRPr="00FB0BAC">
              <w:rPr>
                <w:rFonts w:ascii="Times New Roman" w:hAnsi="Times New Roman"/>
              </w:rPr>
              <w:t>, примерно в 1670—1683 годах.</w:t>
            </w:r>
          </w:p>
        </w:tc>
      </w:tr>
    </w:tbl>
    <w:p w:rsidR="00FB0BAC" w:rsidRDefault="00FB0BAC" w:rsidP="00FB0BAC">
      <w:pPr>
        <w:rPr>
          <w:rFonts w:ascii="Times New Roman" w:hAnsi="Times New Roman"/>
          <w:sz w:val="28"/>
          <w:szCs w:val="28"/>
        </w:rPr>
      </w:pPr>
    </w:p>
    <w:p w:rsidR="00FB0BAC" w:rsidRPr="00C51884" w:rsidRDefault="00FB0BAC" w:rsidP="002034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47152B">
        <w:rPr>
          <w:rFonts w:ascii="Times New Roman" w:hAnsi="Times New Roman"/>
          <w:sz w:val="28"/>
          <w:szCs w:val="28"/>
        </w:rPr>
        <w:t>Ростовского кремляпроходили съем</w:t>
      </w:r>
      <w:r>
        <w:rPr>
          <w:rFonts w:ascii="Times New Roman" w:hAnsi="Times New Roman"/>
          <w:sz w:val="28"/>
          <w:szCs w:val="28"/>
        </w:rPr>
        <w:t xml:space="preserve">ки художественного </w:t>
      </w:r>
      <w:r w:rsidRPr="0047152B">
        <w:rPr>
          <w:rFonts w:ascii="Times New Roman" w:hAnsi="Times New Roman"/>
          <w:sz w:val="28"/>
          <w:szCs w:val="28"/>
        </w:rPr>
        <w:t xml:space="preserve">фильма </w:t>
      </w:r>
      <w:r w:rsidRPr="008D6AC7">
        <w:rPr>
          <w:rFonts w:ascii="Times New Roman" w:hAnsi="Times New Roman"/>
          <w:b/>
          <w:sz w:val="28"/>
          <w:szCs w:val="28"/>
        </w:rPr>
        <w:t>«Иван Васильевич меняет профессию»;режиссёр</w:t>
      </w:r>
      <w:r w:rsidRPr="0047152B">
        <w:rPr>
          <w:rFonts w:ascii="Times New Roman" w:hAnsi="Times New Roman"/>
          <w:sz w:val="28"/>
          <w:szCs w:val="28"/>
        </w:rPr>
        <w:t xml:space="preserve"> – Леонид </w:t>
      </w:r>
      <w:r w:rsidRPr="008D6AC7">
        <w:rPr>
          <w:rFonts w:ascii="Times New Roman" w:hAnsi="Times New Roman"/>
          <w:b/>
          <w:sz w:val="28"/>
          <w:szCs w:val="28"/>
        </w:rPr>
        <w:t>Гайдай</w:t>
      </w:r>
      <w:r w:rsidRPr="0047152B">
        <w:rPr>
          <w:rFonts w:ascii="Times New Roman" w:hAnsi="Times New Roman"/>
          <w:sz w:val="28"/>
          <w:szCs w:val="28"/>
        </w:rPr>
        <w:t>.</w:t>
      </w:r>
    </w:p>
    <w:p w:rsidR="00FB0BAC" w:rsidRPr="00203446" w:rsidRDefault="00FB0BAC" w:rsidP="00203446">
      <w:pPr>
        <w:jc w:val="both"/>
        <w:rPr>
          <w:rFonts w:ascii="Times New Roman" w:hAnsi="Times New Roman"/>
          <w:sz w:val="28"/>
          <w:szCs w:val="28"/>
        </w:rPr>
      </w:pPr>
      <w:r w:rsidRPr="00203446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203446">
        <w:rPr>
          <w:rFonts w:ascii="Times New Roman" w:hAnsi="Times New Roman"/>
          <w:sz w:val="28"/>
          <w:szCs w:val="28"/>
        </w:rPr>
        <w:t xml:space="preserve">. </w:t>
      </w:r>
    </w:p>
    <w:p w:rsidR="00FB0BAC" w:rsidRDefault="00FB0BAC" w:rsidP="00FB0BAC">
      <w:pPr>
        <w:pStyle w:val="a6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sz w:val="28"/>
          <w:szCs w:val="28"/>
        </w:rPr>
        <w:lastRenderedPageBreak/>
        <w:t>Участник</w:t>
      </w:r>
      <w:r>
        <w:rPr>
          <w:rFonts w:ascii="Times New Roman" w:hAnsi="Times New Roman"/>
          <w:sz w:val="28"/>
          <w:szCs w:val="28"/>
        </w:rPr>
        <w:t xml:space="preserve"> правильно называет памятник</w:t>
      </w:r>
      <w:r w:rsidRPr="00D04E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 балла. Его местонахождение. 1 балл. Функции. 1 балл. Всего 20 баллов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FB0BAC" w:rsidRDefault="00FB0BAC" w:rsidP="00FB0BAC">
      <w:pPr>
        <w:pStyle w:val="a6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даёт расширенный ответ. 1 балл за дополнение. Всего 5 баллов.</w:t>
      </w:r>
    </w:p>
    <w:p w:rsidR="00FB0BAC" w:rsidRDefault="00FB0BAC" w:rsidP="00FB0BAC">
      <w:pPr>
        <w:pStyle w:val="a6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Называет кинофильм и имя режиссёра. 2 балла.</w:t>
      </w:r>
    </w:p>
    <w:p w:rsidR="00FB0BAC" w:rsidRPr="00D04EEB" w:rsidRDefault="00FB0BAC" w:rsidP="00FB0BAC">
      <w:pPr>
        <w:pStyle w:val="a6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допускает ошибок в написании терминов и имён. 10 баллов.</w:t>
      </w:r>
    </w:p>
    <w:p w:rsidR="00FB0BAC" w:rsidRPr="00203446" w:rsidRDefault="00203446" w:rsidP="00203446">
      <w:pPr>
        <w:jc w:val="both"/>
        <w:rPr>
          <w:rFonts w:ascii="Times New Roman" w:hAnsi="Times New Roman"/>
          <w:b/>
          <w:sz w:val="28"/>
          <w:szCs w:val="28"/>
        </w:rPr>
      </w:pPr>
      <w:r w:rsidRPr="00203446">
        <w:rPr>
          <w:rFonts w:ascii="Times New Roman" w:hAnsi="Times New Roman"/>
          <w:b/>
          <w:sz w:val="28"/>
          <w:szCs w:val="28"/>
        </w:rPr>
        <w:t xml:space="preserve">Общее </w:t>
      </w:r>
      <w:r w:rsidR="00FB0BAC" w:rsidRPr="00203446">
        <w:rPr>
          <w:rFonts w:ascii="Times New Roman" w:hAnsi="Times New Roman"/>
          <w:b/>
          <w:sz w:val="28"/>
          <w:szCs w:val="28"/>
        </w:rPr>
        <w:t>количество баллов – 37.</w:t>
      </w:r>
    </w:p>
    <w:p w:rsidR="006E62ED" w:rsidRDefault="006E62ED" w:rsidP="006E62ED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4688E" w:rsidRDefault="0024688E" w:rsidP="0024688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6</w:t>
      </w:r>
      <w:r w:rsidRPr="007E7175">
        <w:rPr>
          <w:rFonts w:ascii="Times New Roman" w:hAnsi="Times New Roman"/>
          <w:b/>
          <w:sz w:val="28"/>
          <w:szCs w:val="28"/>
        </w:rPr>
        <w:t xml:space="preserve">. </w:t>
      </w:r>
      <w:r w:rsidRPr="00231D75">
        <w:rPr>
          <w:rFonts w:ascii="Times New Roman" w:hAnsi="Times New Roman"/>
          <w:i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 xml:space="preserve">:  </w:t>
      </w:r>
    </w:p>
    <w:p w:rsidR="0024688E" w:rsidRDefault="0024688E" w:rsidP="007E0B7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F5D93">
        <w:rPr>
          <w:rFonts w:ascii="Times New Roman" w:hAnsi="Times New Roman"/>
          <w:i/>
          <w:sz w:val="28"/>
          <w:szCs w:val="28"/>
        </w:rPr>
        <w:t>Музыкальные произведения</w:t>
      </w:r>
      <w:r w:rsidRPr="006565E1">
        <w:rPr>
          <w:rFonts w:ascii="Times New Roman" w:hAnsi="Times New Roman"/>
          <w:sz w:val="28"/>
          <w:szCs w:val="28"/>
        </w:rPr>
        <w:t xml:space="preserve">: цикл из четырех скрипичных концертов «Четыре времени </w:t>
      </w:r>
      <w:r>
        <w:rPr>
          <w:rFonts w:ascii="Times New Roman" w:hAnsi="Times New Roman"/>
          <w:sz w:val="28"/>
          <w:szCs w:val="28"/>
        </w:rPr>
        <w:t>года» А. Вивальди (№ 3 «Осень»);12 фортепианных пьес</w:t>
      </w:r>
      <w:r w:rsidRPr="006565E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Времена года» П. И. Чайковского («Сентябрь.</w:t>
      </w:r>
      <w:proofErr w:type="gramEnd"/>
      <w:r>
        <w:rPr>
          <w:rFonts w:ascii="Times New Roman" w:hAnsi="Times New Roman"/>
          <w:sz w:val="28"/>
          <w:szCs w:val="28"/>
        </w:rPr>
        <w:t xml:space="preserve"> Охота», «Октябрь. Осенняя песня», «Ноябрь. </w:t>
      </w:r>
      <w:proofErr w:type="gramStart"/>
      <w:r>
        <w:rPr>
          <w:rFonts w:ascii="Times New Roman" w:hAnsi="Times New Roman"/>
          <w:sz w:val="28"/>
          <w:szCs w:val="28"/>
        </w:rPr>
        <w:t>На тройке»).</w:t>
      </w:r>
      <w:proofErr w:type="gramEnd"/>
    </w:p>
    <w:p w:rsidR="0024688E" w:rsidRDefault="0024688E" w:rsidP="007E0B7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4F5D93">
        <w:rPr>
          <w:rFonts w:ascii="Times New Roman" w:hAnsi="Times New Roman"/>
          <w:i/>
          <w:sz w:val="28"/>
          <w:szCs w:val="28"/>
        </w:rPr>
        <w:t>Поэтические произведения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4688E" w:rsidRPr="002E595A" w:rsidRDefault="0024688E" w:rsidP="0024688E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 w:rsidRPr="004F5D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А. С. </w:t>
      </w:r>
      <w:r w:rsidRPr="002E595A">
        <w:rPr>
          <w:rFonts w:ascii="Times New Roman" w:hAnsi="Times New Roman"/>
          <w:sz w:val="28"/>
          <w:szCs w:val="28"/>
        </w:rPr>
        <w:t xml:space="preserve">Пушкин. </w:t>
      </w:r>
      <w:r>
        <w:rPr>
          <w:rFonts w:ascii="Times New Roman" w:hAnsi="Times New Roman"/>
          <w:sz w:val="28"/>
          <w:szCs w:val="28"/>
        </w:rPr>
        <w:t>«</w:t>
      </w:r>
      <w:r w:rsidRPr="002E595A">
        <w:rPr>
          <w:rFonts w:ascii="Times New Roman" w:hAnsi="Times New Roman"/>
          <w:sz w:val="28"/>
          <w:szCs w:val="28"/>
        </w:rPr>
        <w:t>Осень</w:t>
      </w:r>
      <w:r>
        <w:rPr>
          <w:rFonts w:ascii="Times New Roman" w:hAnsi="Times New Roman"/>
          <w:sz w:val="28"/>
          <w:szCs w:val="28"/>
        </w:rPr>
        <w:t>»</w:t>
      </w:r>
      <w:r w:rsidRPr="002E595A">
        <w:rPr>
          <w:rFonts w:ascii="Times New Roman" w:hAnsi="Times New Roman"/>
          <w:sz w:val="28"/>
          <w:szCs w:val="28"/>
        </w:rPr>
        <w:t xml:space="preserve"> (отрывок)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1833 </w:t>
      </w:r>
    </w:p>
    <w:p w:rsidR="0024688E" w:rsidRDefault="0024688E" w:rsidP="002468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3F50C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А. С. Пушкин. Отрывок из четвертой главы «Евгения Онегина» (1823-1831) </w:t>
      </w:r>
    </w:p>
    <w:p w:rsidR="0024688E" w:rsidRDefault="0024688E" w:rsidP="002468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4F5D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С. А. Есенин. «Отговорила роща золотая…» (1924). На стихи Есенина советский российский композитор Григорий Фёдорович </w:t>
      </w:r>
      <w:r w:rsidRPr="006F2A43">
        <w:rPr>
          <w:rFonts w:ascii="Times New Roman" w:hAnsi="Times New Roman"/>
          <w:i/>
          <w:sz w:val="28"/>
          <w:szCs w:val="28"/>
        </w:rPr>
        <w:t xml:space="preserve">Пономаренко </w:t>
      </w:r>
      <w:r>
        <w:rPr>
          <w:rFonts w:ascii="Times New Roman" w:hAnsi="Times New Roman"/>
          <w:sz w:val="28"/>
          <w:szCs w:val="28"/>
        </w:rPr>
        <w:t xml:space="preserve">написал одноименный </w:t>
      </w:r>
      <w:r w:rsidRPr="00747EDA">
        <w:rPr>
          <w:rFonts w:ascii="Times New Roman" w:hAnsi="Times New Roman"/>
          <w:i/>
          <w:sz w:val="28"/>
          <w:szCs w:val="28"/>
        </w:rPr>
        <w:t>романс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931E1" w:rsidRDefault="002931E1" w:rsidP="007E0B7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E0B7F" w:rsidRPr="007E0B7F">
        <w:rPr>
          <w:rFonts w:ascii="Times New Roman" w:hAnsi="Times New Roman"/>
          <w:i/>
          <w:sz w:val="28"/>
          <w:szCs w:val="28"/>
        </w:rPr>
        <w:t>Описание</w:t>
      </w:r>
      <w:r w:rsidR="006F2A43">
        <w:rPr>
          <w:rFonts w:ascii="Times New Roman" w:hAnsi="Times New Roman"/>
          <w:i/>
          <w:sz w:val="28"/>
          <w:szCs w:val="28"/>
        </w:rPr>
        <w:t xml:space="preserve"> живописного произведения</w:t>
      </w:r>
      <w:r w:rsidR="007E0B7F" w:rsidRPr="007E0B7F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Начиная с картины «Осенний день. Сокольники», </w:t>
      </w:r>
      <w:r w:rsidR="008D6AC7">
        <w:rPr>
          <w:rFonts w:ascii="Times New Roman" w:hAnsi="Times New Roman"/>
          <w:sz w:val="28"/>
          <w:szCs w:val="28"/>
        </w:rPr>
        <w:t xml:space="preserve">И.И. </w:t>
      </w:r>
      <w:r>
        <w:rPr>
          <w:rFonts w:ascii="Times New Roman" w:hAnsi="Times New Roman"/>
          <w:sz w:val="28"/>
          <w:szCs w:val="28"/>
        </w:rPr>
        <w:t>Левитан создал много картин, посвященных русской осени, которые в совокупности образуют уникальную, чрезвычайно богатую эмоциональными оттенками «осеннюю сюиту». Но наиболее популярна именно эта картина, отличающаяся яркостью, повышенной декоративностью. Ощущение жизненной полноты, свежести чу</w:t>
      </w:r>
      <w:proofErr w:type="gramStart"/>
      <w:r>
        <w:rPr>
          <w:rFonts w:ascii="Times New Roman" w:hAnsi="Times New Roman"/>
          <w:sz w:val="28"/>
          <w:szCs w:val="28"/>
        </w:rPr>
        <w:t>вств в с</w:t>
      </w:r>
      <w:proofErr w:type="gramEnd"/>
      <w:r>
        <w:rPr>
          <w:rFonts w:ascii="Times New Roman" w:hAnsi="Times New Roman"/>
          <w:sz w:val="28"/>
          <w:szCs w:val="28"/>
        </w:rPr>
        <w:t>олнечный осенний день создается во многом благодаря «бурлению» краски в изображении червонного золота листвы и смелому, энергичному письму синего неба, яркой зелени озимей и темной сини реки, на фоне которой вспыхивают покрасневшие листья боярышника. По своей повышенной чувственной напряженности и сгущенности в восприятии природы эта картина представляется даже не вполне «</w:t>
      </w:r>
      <w:proofErr w:type="spellStart"/>
      <w:r>
        <w:rPr>
          <w:rFonts w:ascii="Times New Roman" w:hAnsi="Times New Roman"/>
          <w:sz w:val="28"/>
          <w:szCs w:val="28"/>
        </w:rPr>
        <w:t>левитановской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», ибо подобный тип мироощущения был характерен для несколько более молодых мастеров – пейзажиста Станислава Жуковского </w:t>
      </w:r>
      <w:r w:rsidR="00007B45">
        <w:rPr>
          <w:rFonts w:ascii="Times New Roman" w:hAnsi="Times New Roman"/>
          <w:sz w:val="28"/>
          <w:szCs w:val="28"/>
        </w:rPr>
        <w:t xml:space="preserve">и писателя Ивана Бунина. </w:t>
      </w:r>
      <w:proofErr w:type="gramStart"/>
      <w:r w:rsidR="00007B45">
        <w:rPr>
          <w:rFonts w:ascii="Times New Roman" w:hAnsi="Times New Roman"/>
          <w:sz w:val="28"/>
          <w:szCs w:val="28"/>
        </w:rPr>
        <w:t>Характерно, что сам Левитан не вполне был удовлетворен этой по-своему прекрасной картиной, говорил, что она «грубая», и год спустя написал другой вариант с тем же названием, в котором запечатлел сходное по основному цветовому аккорду, но иное по настроению состояние природы, тихое, как бы «хрустальное» и при всей яркости осенних красок, как писал Чехов, «необыкновенно грустное, приветливое и красивое», когда хочется</w:t>
      </w:r>
      <w:proofErr w:type="gramEnd"/>
      <w:r w:rsidR="00007B45">
        <w:rPr>
          <w:rFonts w:ascii="Times New Roman" w:hAnsi="Times New Roman"/>
          <w:sz w:val="28"/>
          <w:szCs w:val="28"/>
        </w:rPr>
        <w:t xml:space="preserve"> «улететь вместе с журавлями». </w:t>
      </w:r>
    </w:p>
    <w:p w:rsidR="00007B45" w:rsidRPr="002931E1" w:rsidRDefault="00007B45" w:rsidP="002931E1">
      <w:pPr>
        <w:jc w:val="both"/>
        <w:rPr>
          <w:rFonts w:ascii="Times New Roman" w:hAnsi="Times New Roman"/>
          <w:sz w:val="28"/>
          <w:szCs w:val="28"/>
        </w:rPr>
      </w:pPr>
    </w:p>
    <w:p w:rsidR="0024688E" w:rsidRPr="008B1C7F" w:rsidRDefault="0024688E" w:rsidP="007E0B7F">
      <w:pPr>
        <w:ind w:firstLine="708"/>
        <w:rPr>
          <w:rFonts w:ascii="Times New Roman" w:hAnsi="Times New Roman"/>
          <w:i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t xml:space="preserve">Анализ ответа. </w:t>
      </w:r>
      <w:r w:rsidRPr="008B1C7F">
        <w:rPr>
          <w:rFonts w:ascii="Times New Roman" w:hAnsi="Times New Roman"/>
          <w:i/>
          <w:sz w:val="28"/>
          <w:szCs w:val="28"/>
        </w:rPr>
        <w:t>Оценка:</w:t>
      </w:r>
    </w:p>
    <w:p w:rsidR="0024688E" w:rsidRDefault="007E0B7F" w:rsidP="0024688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24688E">
        <w:rPr>
          <w:rFonts w:ascii="Times New Roman" w:hAnsi="Times New Roman"/>
          <w:sz w:val="28"/>
          <w:szCs w:val="28"/>
        </w:rPr>
        <w:t xml:space="preserve">1. </w:t>
      </w:r>
      <w:r w:rsidR="0024688E" w:rsidRPr="008B1C7F">
        <w:rPr>
          <w:rFonts w:ascii="Times New Roman" w:hAnsi="Times New Roman"/>
          <w:sz w:val="28"/>
          <w:szCs w:val="28"/>
        </w:rPr>
        <w:t>Участник</w:t>
      </w:r>
      <w:r w:rsidR="0024688E">
        <w:rPr>
          <w:rFonts w:ascii="Times New Roman" w:hAnsi="Times New Roman"/>
          <w:sz w:val="28"/>
          <w:szCs w:val="28"/>
        </w:rPr>
        <w:t xml:space="preserve"> называет имена композиторов и их произведения. 2 балла. Всего 5 баллов. </w:t>
      </w:r>
    </w:p>
    <w:p w:rsidR="0024688E" w:rsidRDefault="007E0B7F" w:rsidP="0024688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688E">
        <w:rPr>
          <w:rFonts w:ascii="Times New Roman" w:hAnsi="Times New Roman"/>
          <w:sz w:val="28"/>
          <w:szCs w:val="28"/>
        </w:rPr>
        <w:t>2. Указывает имена авторов поэтических произведений и их названия. 2 балла. Называет имя композитора, написавшего романс. 2 балла. Всего 8 баллов.</w:t>
      </w:r>
    </w:p>
    <w:p w:rsidR="0024688E" w:rsidRPr="001B4F13" w:rsidRDefault="007E0B7F" w:rsidP="0024688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688E">
        <w:rPr>
          <w:rFonts w:ascii="Times New Roman" w:hAnsi="Times New Roman"/>
          <w:sz w:val="28"/>
          <w:szCs w:val="28"/>
        </w:rPr>
        <w:t>3. В</w:t>
      </w:r>
      <w:r w:rsidR="0024688E" w:rsidRPr="001B4F13">
        <w:rPr>
          <w:rFonts w:ascii="Times New Roman" w:hAnsi="Times New Roman"/>
          <w:sz w:val="28"/>
          <w:szCs w:val="28"/>
        </w:rPr>
        <w:t>ысказывает свои впечатления об одной из представленных картин, описывает композицию, цвето</w:t>
      </w:r>
      <w:r w:rsidR="0024688E">
        <w:rPr>
          <w:rFonts w:ascii="Times New Roman" w:hAnsi="Times New Roman"/>
          <w:sz w:val="28"/>
          <w:szCs w:val="28"/>
        </w:rPr>
        <w:t>вое, колористическое решение. 20</w:t>
      </w:r>
      <w:r w:rsidR="0024688E" w:rsidRPr="001B4F13">
        <w:rPr>
          <w:rFonts w:ascii="Times New Roman" w:hAnsi="Times New Roman"/>
          <w:sz w:val="28"/>
          <w:szCs w:val="28"/>
        </w:rPr>
        <w:t xml:space="preserve"> баллов.</w:t>
      </w:r>
    </w:p>
    <w:p w:rsidR="0024688E" w:rsidRPr="001B4F13" w:rsidRDefault="007E0B7F" w:rsidP="0024688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688E">
        <w:rPr>
          <w:rFonts w:ascii="Times New Roman" w:hAnsi="Times New Roman"/>
          <w:sz w:val="28"/>
          <w:szCs w:val="28"/>
        </w:rPr>
        <w:t>4. Г</w:t>
      </w:r>
      <w:r w:rsidR="0024688E" w:rsidRPr="001B4F13">
        <w:rPr>
          <w:rFonts w:ascii="Times New Roman" w:hAnsi="Times New Roman"/>
          <w:sz w:val="28"/>
          <w:szCs w:val="28"/>
        </w:rPr>
        <w:t xml:space="preserve">рамотно оформляет ответ, не допускает ошибок. 10 баллов. </w:t>
      </w:r>
    </w:p>
    <w:p w:rsidR="0024688E" w:rsidRDefault="0024688E" w:rsidP="007E0B7F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Общая оценка </w:t>
      </w:r>
      <w:r w:rsidRPr="0024688E">
        <w:rPr>
          <w:rFonts w:ascii="Times New Roman" w:hAnsi="Times New Roman"/>
          <w:b/>
          <w:sz w:val="28"/>
          <w:szCs w:val="28"/>
        </w:rPr>
        <w:t>43 балла</w:t>
      </w:r>
      <w:r w:rsidRPr="001B4F13">
        <w:rPr>
          <w:rFonts w:ascii="Times New Roman" w:hAnsi="Times New Roman"/>
          <w:sz w:val="28"/>
          <w:szCs w:val="28"/>
        </w:rPr>
        <w:t>.</w:t>
      </w:r>
    </w:p>
    <w:p w:rsidR="0024688E" w:rsidRPr="001B4F13" w:rsidRDefault="0024688E" w:rsidP="0024688E">
      <w:pPr>
        <w:rPr>
          <w:rFonts w:ascii="Times New Roman" w:hAnsi="Times New Roman"/>
          <w:sz w:val="28"/>
          <w:szCs w:val="28"/>
        </w:rPr>
      </w:pPr>
    </w:p>
    <w:p w:rsidR="0024688E" w:rsidRDefault="0024688E" w:rsidP="0024688E">
      <w:pPr>
        <w:tabs>
          <w:tab w:val="left" w:pos="709"/>
        </w:tabs>
        <w:jc w:val="both"/>
        <w:rPr>
          <w:rFonts w:ascii="Times New Roman" w:hAnsi="Times New Roman"/>
          <w:b/>
          <w:sz w:val="32"/>
          <w:szCs w:val="32"/>
        </w:rPr>
      </w:pPr>
      <w:r w:rsidRPr="00CE4901">
        <w:rPr>
          <w:rFonts w:ascii="Times New Roman" w:hAnsi="Times New Roman"/>
          <w:b/>
          <w:sz w:val="32"/>
          <w:szCs w:val="32"/>
        </w:rPr>
        <w:t xml:space="preserve">Максимальная общая оценка </w:t>
      </w:r>
      <w:r>
        <w:rPr>
          <w:rFonts w:ascii="Times New Roman" w:hAnsi="Times New Roman"/>
          <w:b/>
          <w:sz w:val="32"/>
          <w:szCs w:val="32"/>
        </w:rPr>
        <w:t>–</w:t>
      </w:r>
      <w:r w:rsidR="00B27F40">
        <w:rPr>
          <w:rFonts w:ascii="Times New Roman" w:hAnsi="Times New Roman"/>
          <w:b/>
          <w:sz w:val="32"/>
          <w:szCs w:val="32"/>
        </w:rPr>
        <w:t>200</w:t>
      </w:r>
      <w:r>
        <w:rPr>
          <w:rFonts w:ascii="Times New Roman" w:hAnsi="Times New Roman"/>
          <w:b/>
          <w:sz w:val="32"/>
          <w:szCs w:val="32"/>
        </w:rPr>
        <w:t xml:space="preserve">баллов. </w:t>
      </w:r>
    </w:p>
    <w:p w:rsidR="009568EC" w:rsidRPr="001B4F13" w:rsidRDefault="009568EC" w:rsidP="009568EC">
      <w:pPr>
        <w:rPr>
          <w:rFonts w:ascii="Times New Roman" w:hAnsi="Times New Roman"/>
          <w:sz w:val="28"/>
          <w:szCs w:val="28"/>
        </w:rPr>
      </w:pPr>
    </w:p>
    <w:sectPr w:rsidR="009568EC" w:rsidRPr="001B4F13" w:rsidSect="003E6334">
      <w:pgSz w:w="11900" w:h="16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21E1"/>
    <w:multiLevelType w:val="hybridMultilevel"/>
    <w:tmpl w:val="0C8A62C2"/>
    <w:lvl w:ilvl="0" w:tplc="2A345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3A441DB"/>
    <w:multiLevelType w:val="hybridMultilevel"/>
    <w:tmpl w:val="6A22F4F6"/>
    <w:lvl w:ilvl="0" w:tplc="FE0EF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A54E82"/>
    <w:multiLevelType w:val="singleLevel"/>
    <w:tmpl w:val="C2AA836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1842400C"/>
    <w:multiLevelType w:val="hybridMultilevel"/>
    <w:tmpl w:val="8CF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06974"/>
    <w:multiLevelType w:val="singleLevel"/>
    <w:tmpl w:val="F17CB0C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>
    <w:nsid w:val="1BAF3511"/>
    <w:multiLevelType w:val="multilevel"/>
    <w:tmpl w:val="F0C8D6EC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C064CAC"/>
    <w:multiLevelType w:val="hybridMultilevel"/>
    <w:tmpl w:val="4322D5E0"/>
    <w:lvl w:ilvl="0" w:tplc="8C88B804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884A83"/>
    <w:multiLevelType w:val="hybridMultilevel"/>
    <w:tmpl w:val="A3187058"/>
    <w:lvl w:ilvl="0" w:tplc="6C78C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E43EF4"/>
    <w:multiLevelType w:val="hybridMultilevel"/>
    <w:tmpl w:val="93A6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62DA1"/>
    <w:multiLevelType w:val="hybridMultilevel"/>
    <w:tmpl w:val="08FE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50B4F"/>
    <w:multiLevelType w:val="hybridMultilevel"/>
    <w:tmpl w:val="9C0AB63E"/>
    <w:lvl w:ilvl="0" w:tplc="DEAE423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5B4564"/>
    <w:multiLevelType w:val="singleLevel"/>
    <w:tmpl w:val="244E3C8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2">
    <w:nsid w:val="3E5177B2"/>
    <w:multiLevelType w:val="hybridMultilevel"/>
    <w:tmpl w:val="B05C2D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414B8"/>
    <w:multiLevelType w:val="hybridMultilevel"/>
    <w:tmpl w:val="3EBAF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14C7D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65F1A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21BB8"/>
    <w:multiLevelType w:val="hybridMultilevel"/>
    <w:tmpl w:val="849E2C92"/>
    <w:lvl w:ilvl="0" w:tplc="D83E48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619CB"/>
    <w:multiLevelType w:val="hybridMultilevel"/>
    <w:tmpl w:val="7F6E2E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57932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5732C"/>
    <w:multiLevelType w:val="singleLevel"/>
    <w:tmpl w:val="BDB450F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0">
    <w:nsid w:val="69070A3A"/>
    <w:multiLevelType w:val="hybridMultilevel"/>
    <w:tmpl w:val="CE56511E"/>
    <w:lvl w:ilvl="0" w:tplc="F7C4B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1918B1"/>
    <w:multiLevelType w:val="hybridMultilevel"/>
    <w:tmpl w:val="7A2A41E2"/>
    <w:lvl w:ilvl="0" w:tplc="00000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B151E8"/>
    <w:multiLevelType w:val="hybridMultilevel"/>
    <w:tmpl w:val="DF8A2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F222F"/>
    <w:multiLevelType w:val="hybridMultilevel"/>
    <w:tmpl w:val="A68242F4"/>
    <w:lvl w:ilvl="0" w:tplc="E08E41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F4EC5"/>
    <w:multiLevelType w:val="singleLevel"/>
    <w:tmpl w:val="56A806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5">
    <w:nsid w:val="762663F1"/>
    <w:multiLevelType w:val="hybridMultilevel"/>
    <w:tmpl w:val="843C8E5E"/>
    <w:lvl w:ilvl="0" w:tplc="7C765760">
      <w:numFmt w:val="bullet"/>
      <w:lvlText w:val="-"/>
      <w:lvlJc w:val="left"/>
      <w:pPr>
        <w:ind w:left="1429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AD045D4"/>
    <w:multiLevelType w:val="hybridMultilevel"/>
    <w:tmpl w:val="DAE2BEE8"/>
    <w:lvl w:ilvl="0" w:tplc="444C6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3B3BB0"/>
    <w:multiLevelType w:val="hybridMultilevel"/>
    <w:tmpl w:val="39B8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3"/>
  </w:num>
  <w:num w:numId="4">
    <w:abstractNumId w:val="27"/>
  </w:num>
  <w:num w:numId="5">
    <w:abstractNumId w:val="5"/>
  </w:num>
  <w:num w:numId="6">
    <w:abstractNumId w:val="15"/>
  </w:num>
  <w:num w:numId="7">
    <w:abstractNumId w:val="14"/>
  </w:num>
  <w:num w:numId="8">
    <w:abstractNumId w:val="0"/>
  </w:num>
  <w:num w:numId="9">
    <w:abstractNumId w:val="8"/>
  </w:num>
  <w:num w:numId="10">
    <w:abstractNumId w:val="18"/>
  </w:num>
  <w:num w:numId="11">
    <w:abstractNumId w:val="21"/>
  </w:num>
  <w:num w:numId="12">
    <w:abstractNumId w:val="16"/>
  </w:num>
  <w:num w:numId="13">
    <w:abstractNumId w:val="23"/>
  </w:num>
  <w:num w:numId="14">
    <w:abstractNumId w:val="26"/>
  </w:num>
  <w:num w:numId="15">
    <w:abstractNumId w:val="7"/>
  </w:num>
  <w:num w:numId="16">
    <w:abstractNumId w:val="24"/>
  </w:num>
  <w:num w:numId="17">
    <w:abstractNumId w:val="4"/>
  </w:num>
  <w:num w:numId="18">
    <w:abstractNumId w:val="19"/>
  </w:num>
  <w:num w:numId="19">
    <w:abstractNumId w:val="2"/>
  </w:num>
  <w:num w:numId="20">
    <w:abstractNumId w:val="11"/>
  </w:num>
  <w:num w:numId="21">
    <w:abstractNumId w:val="13"/>
  </w:num>
  <w:num w:numId="22">
    <w:abstractNumId w:val="17"/>
  </w:num>
  <w:num w:numId="23">
    <w:abstractNumId w:val="10"/>
  </w:num>
  <w:num w:numId="24">
    <w:abstractNumId w:val="20"/>
  </w:num>
  <w:num w:numId="25">
    <w:abstractNumId w:val="12"/>
  </w:num>
  <w:num w:numId="26">
    <w:abstractNumId w:val="6"/>
  </w:num>
  <w:num w:numId="27">
    <w:abstractNumId w:val="2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11695E"/>
    <w:rsid w:val="00003BE0"/>
    <w:rsid w:val="00007B45"/>
    <w:rsid w:val="00024716"/>
    <w:rsid w:val="00025C8A"/>
    <w:rsid w:val="000447C8"/>
    <w:rsid w:val="00063BC9"/>
    <w:rsid w:val="00077B07"/>
    <w:rsid w:val="000A43EA"/>
    <w:rsid w:val="000B234E"/>
    <w:rsid w:val="000E529B"/>
    <w:rsid w:val="0011695E"/>
    <w:rsid w:val="00126664"/>
    <w:rsid w:val="00132ED5"/>
    <w:rsid w:val="00140C41"/>
    <w:rsid w:val="001412EF"/>
    <w:rsid w:val="00144D6B"/>
    <w:rsid w:val="00146816"/>
    <w:rsid w:val="00147DAF"/>
    <w:rsid w:val="00164B06"/>
    <w:rsid w:val="0018677F"/>
    <w:rsid w:val="001A0336"/>
    <w:rsid w:val="001A229E"/>
    <w:rsid w:val="001C3273"/>
    <w:rsid w:val="001F4559"/>
    <w:rsid w:val="00203446"/>
    <w:rsid w:val="002145E5"/>
    <w:rsid w:val="00225522"/>
    <w:rsid w:val="002318EE"/>
    <w:rsid w:val="00232833"/>
    <w:rsid w:val="00243563"/>
    <w:rsid w:val="0024688E"/>
    <w:rsid w:val="00252ED7"/>
    <w:rsid w:val="00281C9D"/>
    <w:rsid w:val="00282E65"/>
    <w:rsid w:val="00290D9F"/>
    <w:rsid w:val="002931E1"/>
    <w:rsid w:val="002A6D20"/>
    <w:rsid w:val="002B2F1A"/>
    <w:rsid w:val="002B643A"/>
    <w:rsid w:val="002C4514"/>
    <w:rsid w:val="002F2D8B"/>
    <w:rsid w:val="003018BE"/>
    <w:rsid w:val="003033DD"/>
    <w:rsid w:val="00315856"/>
    <w:rsid w:val="00330934"/>
    <w:rsid w:val="00347A5D"/>
    <w:rsid w:val="0037456F"/>
    <w:rsid w:val="0037698E"/>
    <w:rsid w:val="00377214"/>
    <w:rsid w:val="0039090B"/>
    <w:rsid w:val="00394FB5"/>
    <w:rsid w:val="003C5608"/>
    <w:rsid w:val="003D4A8C"/>
    <w:rsid w:val="003D60AC"/>
    <w:rsid w:val="003E6334"/>
    <w:rsid w:val="003F172D"/>
    <w:rsid w:val="003F46B2"/>
    <w:rsid w:val="003F4B70"/>
    <w:rsid w:val="00443D82"/>
    <w:rsid w:val="00456CBD"/>
    <w:rsid w:val="004731BD"/>
    <w:rsid w:val="00484443"/>
    <w:rsid w:val="004C6FB2"/>
    <w:rsid w:val="004C7829"/>
    <w:rsid w:val="004E693A"/>
    <w:rsid w:val="005043F7"/>
    <w:rsid w:val="005156CD"/>
    <w:rsid w:val="00541A49"/>
    <w:rsid w:val="00571509"/>
    <w:rsid w:val="00572C9D"/>
    <w:rsid w:val="005736E8"/>
    <w:rsid w:val="0058154D"/>
    <w:rsid w:val="005832FC"/>
    <w:rsid w:val="0059147B"/>
    <w:rsid w:val="005A0FF4"/>
    <w:rsid w:val="005B7964"/>
    <w:rsid w:val="005C7014"/>
    <w:rsid w:val="005D2B0F"/>
    <w:rsid w:val="006745F2"/>
    <w:rsid w:val="0069298B"/>
    <w:rsid w:val="006C41E5"/>
    <w:rsid w:val="006E1264"/>
    <w:rsid w:val="006E62ED"/>
    <w:rsid w:val="006F2A43"/>
    <w:rsid w:val="00702D2A"/>
    <w:rsid w:val="00703AD9"/>
    <w:rsid w:val="00723506"/>
    <w:rsid w:val="00724603"/>
    <w:rsid w:val="0073575E"/>
    <w:rsid w:val="00745ECC"/>
    <w:rsid w:val="00772EFB"/>
    <w:rsid w:val="00776592"/>
    <w:rsid w:val="00794553"/>
    <w:rsid w:val="007B11F7"/>
    <w:rsid w:val="007D1895"/>
    <w:rsid w:val="007E0B7F"/>
    <w:rsid w:val="0083649B"/>
    <w:rsid w:val="00872994"/>
    <w:rsid w:val="008D1D20"/>
    <w:rsid w:val="008D533F"/>
    <w:rsid w:val="008D6AC7"/>
    <w:rsid w:val="008E2779"/>
    <w:rsid w:val="008F4BBD"/>
    <w:rsid w:val="008F7B1F"/>
    <w:rsid w:val="00906D17"/>
    <w:rsid w:val="0092147F"/>
    <w:rsid w:val="00922CB1"/>
    <w:rsid w:val="009518CB"/>
    <w:rsid w:val="009568EC"/>
    <w:rsid w:val="00961ED6"/>
    <w:rsid w:val="0098793E"/>
    <w:rsid w:val="009B18EA"/>
    <w:rsid w:val="009B7AA7"/>
    <w:rsid w:val="009D3096"/>
    <w:rsid w:val="009E1132"/>
    <w:rsid w:val="009E1A2B"/>
    <w:rsid w:val="009F1806"/>
    <w:rsid w:val="009F7C21"/>
    <w:rsid w:val="00A22CE1"/>
    <w:rsid w:val="00A35A41"/>
    <w:rsid w:val="00A656C0"/>
    <w:rsid w:val="00A7741C"/>
    <w:rsid w:val="00A8183A"/>
    <w:rsid w:val="00A854B2"/>
    <w:rsid w:val="00A908C5"/>
    <w:rsid w:val="00AC069A"/>
    <w:rsid w:val="00AC47A6"/>
    <w:rsid w:val="00AD465E"/>
    <w:rsid w:val="00AE28B3"/>
    <w:rsid w:val="00B25ADC"/>
    <w:rsid w:val="00B27F40"/>
    <w:rsid w:val="00B32AC8"/>
    <w:rsid w:val="00B47E97"/>
    <w:rsid w:val="00B541B8"/>
    <w:rsid w:val="00B66ADC"/>
    <w:rsid w:val="00BA0220"/>
    <w:rsid w:val="00BA4F46"/>
    <w:rsid w:val="00BA61AD"/>
    <w:rsid w:val="00BD056C"/>
    <w:rsid w:val="00BE31DA"/>
    <w:rsid w:val="00C05B7D"/>
    <w:rsid w:val="00C251FB"/>
    <w:rsid w:val="00C31AF1"/>
    <w:rsid w:val="00C4122F"/>
    <w:rsid w:val="00C93E64"/>
    <w:rsid w:val="00C9459F"/>
    <w:rsid w:val="00CA335D"/>
    <w:rsid w:val="00CB5445"/>
    <w:rsid w:val="00CB71FC"/>
    <w:rsid w:val="00CE1EA1"/>
    <w:rsid w:val="00CE76BF"/>
    <w:rsid w:val="00CF44F5"/>
    <w:rsid w:val="00D40C84"/>
    <w:rsid w:val="00D50E88"/>
    <w:rsid w:val="00D510EF"/>
    <w:rsid w:val="00D55979"/>
    <w:rsid w:val="00D67A9C"/>
    <w:rsid w:val="00D757F6"/>
    <w:rsid w:val="00DA0006"/>
    <w:rsid w:val="00DB7D78"/>
    <w:rsid w:val="00DC3124"/>
    <w:rsid w:val="00DC4602"/>
    <w:rsid w:val="00DD1C09"/>
    <w:rsid w:val="00DD23D8"/>
    <w:rsid w:val="00DF04F4"/>
    <w:rsid w:val="00DF2F2B"/>
    <w:rsid w:val="00DF61C0"/>
    <w:rsid w:val="00E00BF8"/>
    <w:rsid w:val="00E02FDD"/>
    <w:rsid w:val="00E0315D"/>
    <w:rsid w:val="00E04340"/>
    <w:rsid w:val="00E07BE2"/>
    <w:rsid w:val="00E17C6E"/>
    <w:rsid w:val="00E34D6A"/>
    <w:rsid w:val="00E47CBD"/>
    <w:rsid w:val="00E53C68"/>
    <w:rsid w:val="00E909B7"/>
    <w:rsid w:val="00EA2FE0"/>
    <w:rsid w:val="00EB2E13"/>
    <w:rsid w:val="00EB3E6C"/>
    <w:rsid w:val="00EE010F"/>
    <w:rsid w:val="00EE712D"/>
    <w:rsid w:val="00F03F9D"/>
    <w:rsid w:val="00F309EC"/>
    <w:rsid w:val="00F3700F"/>
    <w:rsid w:val="00F416CA"/>
    <w:rsid w:val="00F41EBD"/>
    <w:rsid w:val="00F51840"/>
    <w:rsid w:val="00F60BC6"/>
    <w:rsid w:val="00F74D5F"/>
    <w:rsid w:val="00FA6FAA"/>
    <w:rsid w:val="00FB0BAC"/>
    <w:rsid w:val="00FD54A3"/>
    <w:rsid w:val="00FE2407"/>
    <w:rsid w:val="00FF644C"/>
    <w:rsid w:val="00FF6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1C"/>
  </w:style>
  <w:style w:type="paragraph" w:styleId="1">
    <w:name w:val="heading 1"/>
    <w:basedOn w:val="a"/>
    <w:next w:val="a"/>
    <w:link w:val="10"/>
    <w:uiPriority w:val="9"/>
    <w:qFormat/>
    <w:rsid w:val="00025C8A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090B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90B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uiPriority w:val="34"/>
    <w:qFormat/>
    <w:rsid w:val="0012666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90D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3E6334"/>
    <w:rPr>
      <w:color w:val="0000FF"/>
      <w:u w:val="single"/>
    </w:rPr>
  </w:style>
  <w:style w:type="character" w:customStyle="1" w:styleId="st">
    <w:name w:val="st"/>
    <w:basedOn w:val="a0"/>
    <w:rsid w:val="00024716"/>
  </w:style>
  <w:style w:type="paragraph" w:styleId="a9">
    <w:name w:val="Body Text Indent"/>
    <w:basedOn w:val="a"/>
    <w:link w:val="aa"/>
    <w:rsid w:val="006C41E5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6C41E5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025C8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25C8A"/>
  </w:style>
  <w:style w:type="character" w:customStyle="1" w:styleId="10">
    <w:name w:val="Заголовок 1 Знак"/>
    <w:basedOn w:val="a0"/>
    <w:link w:val="1"/>
    <w:uiPriority w:val="9"/>
    <w:rsid w:val="00025C8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B%D0%B0%D0%B4%D0%B8%D0%BC%D0%B8%D1%80_%28%D0%B3%D0%BE%D1%80%D0%BE%D0%B4%29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ru.wikipedia.org/wiki/%D0%A0%D0%BE%D1%81%D1%82%D0%BE%D0%B2%D1%81%D0%BA%D0%B0%D1%8F_%D0%B8_%D0%AF%D1%80%D0%BE%D1%81%D0%BB%D0%B0%D0%B2%D1%81%D0%BA%D0%B0%D1%8F_%D0%B5%D0%BF%D0%B0%D1%80%D1%85%D0%B8%D1%8F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8%D0%BE%D0%BD%D0%B0_%D0%A1%D1%8B%D1%81%D0%BE%D0%B5%D0%B2%D0%B8%D1%87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ru.wikipedia.org/wiki/%D0%92%D0%BB%D0%B0%D0%B4%D0%B8%D0%BC%D0%B8%D1%80%D0%BE-%D0%A1%D1%83%D0%B7%D0%B4%D0%B0%D0%BB%D1%8C%D1%81%D0%BA%D0%B8%D0%B9_%D0%B8%D1%81%D1%82%D0%BE%D1%80%D0%B8%D0%BA%D0%BE-%D1%85%D1%83%D0%B4%D0%BE%D0%B6%D0%B5%D1%81%D1%82%D0%B2%D0%B5%D0%BD%D0%BD%D1%8B%D0%B9_%D0%B8_%D0%B0%D1%80%D1%85%D0%B8%D1%82%D0%B5%D0%BA%D1%82%D1%83%D1%80%D0%BD%D1%8B%D0%B9_%D0%BC%D1%83%D0%B7%D0%B5%D0%B9-%D0%B7%D0%B0%D0%BF%D0%BE%D0%B2%D0%B5%D0%B4%D0%BD%D0%B8%D0%BA" TargetMode="External"/><Relationship Id="rId17" Type="http://schemas.openxmlformats.org/officeDocument/2006/relationships/hyperlink" Target="http://ru.wikipedia.org/wiki/%D0%9C%D0%B8%D1%82%D1%80%D0%BE%D0%BF%D0%BE%D0%BB%D0%B8%D1%8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://ru.wikipedia.org/wiki/%D0%9D%D0%B5%D1%80%D0%B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dodd@mail.ru" TargetMode="External"/><Relationship Id="rId11" Type="http://schemas.openxmlformats.org/officeDocument/2006/relationships/hyperlink" Target="http://ru.wikipedia.org/wiki/%D0%90%D0%BD%D0%B4%D1%80%D0%B5%D0%B9_%D0%91%D0%BE%D0%B3%D0%BE%D0%BB%D1%8E%D0%B1%D1%81%D0%BA%D0%B8%D0%B9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1164_%D0%B3%D0%BE%D0%B4" TargetMode="External"/><Relationship Id="rId19" Type="http://schemas.openxmlformats.org/officeDocument/2006/relationships/hyperlink" Target="http://ru.wikipedia.org/wiki/%D0%A0%D0%BE%D1%81%D1%82%D0%BE%D0%B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2%D1%81%D0%B5%D0%BC%D0%B8%D1%80%D0%BD%D0%BE%D0%B5_%D0%BD%D0%B0%D1%81%D0%BB%D0%B5%D0%B4%D0%B8%D0%B5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EAD4FA-E7E3-4F72-9DDF-336167C6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филиал Российского института культурологии</Company>
  <LinksUpToDate>false</LinksUpToDate>
  <CharactersWithSpaces>10838</CharactersWithSpaces>
  <SharedDoc>false</SharedDoc>
  <HLinks>
    <vt:vector size="60" baseType="variant">
      <vt:variant>
        <vt:i4>196735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http://ru.wikipedia.org/wiki/%D0%98%D0%BE%D0%BD%D0%B0_%D0%A1%D1%8B%D1%81%D0%BE%D0%B5%D0%B2%D0%B8%D1%87</vt:lpwstr>
      </vt:variant>
      <vt:variant>
        <vt:lpwstr/>
      </vt:variant>
      <vt:variant>
        <vt:i4>524367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http://ru.wikipedia.org/wiki/%D0%9D%D0%B5%D1%80%D0%BE</vt:lpwstr>
      </vt:variant>
      <vt:variant>
        <vt:lpwstr/>
      </vt:variant>
      <vt:variant>
        <vt:i4>720925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http://ru.wikipedia.org/wiki/%D0%A0%D0%BE%D1%81%D1%82%D0%BE%D0%B2</vt:lpwstr>
      </vt:variant>
      <vt:variant>
        <vt:lpwstr/>
      </vt:variant>
      <vt:variant>
        <vt:i4>8323080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http://ru.wikipedia.org/wiki/%D0%A0%D0%BE%D1%81%D1%82%D0%BE%D0%B2%D1%81%D0%BA%D0%B0%D1%8F_%D0%B8_%D0%AF%D1%80%D0%BE%D1%81%D0%BB%D0%B0%D0%B2%D1%81%D0%BA%D0%B0%D1%8F_%D0%B5%D0%BF%D0%B0%D1%80%D1%85%D0%B8%D1%8F</vt:lpwstr>
      </vt:variant>
      <vt:variant>
        <vt:lpwstr/>
      </vt:variant>
      <vt:variant>
        <vt:i4>524363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http://ru.wikipedia.org/wiki/%D0%9C%D0%B8%D1%82%D1%80%D0%BE%D0%BF%D0%BE%D0%BB%D0%B8%D1%82</vt:lpwstr>
      </vt:variant>
      <vt:variant>
        <vt:lpwstr/>
      </vt:variant>
      <vt:variant>
        <vt:i4>2097240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92%D0%BB%D0%B0%D0%B4%D0%B8%D0%BC%D0%B8%D1%80%D0%BE-%D0%A1%D1%83%D0%B7%D0%B4%D0%B0%D0%BB%D1%8C%D1%81%D0%BA%D0%B8%D0%B9_%D0%B8%D1%81%D1%82%D0%BE%D1%80%D0%B8%D0%BA%D0%BE-%D1%85%D1%83%D0%B4%D0%BE%D0%B6%D0%B5%D1%81%D1%82%D0%B2%D0%B5%D0%BD%D0%BD%D1%8B%D0%B9_%D0%B8_%D0%B0%D1%80%D1%85%D0%B8%D1%82%D0%B5%D0%BA%D1%82%D1%83%D1%80%D0%BD%D1%8B%D0%B9_%D0%BC%D1%83%D0%B7%D0%B5%D0%B9-%D0%B7%D0%B0%D0%BF%D0%BE%D0%B2%D0%B5%D0%B4%D0%BD%D0%B8%D0%BA</vt:lpwstr>
      </vt:variant>
      <vt:variant>
        <vt:lpwstr/>
      </vt:variant>
      <vt:variant>
        <vt:i4>7536734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http://ru.wikipedia.org/wiki/%D0%90%D0%BD%D0%B4%D1%80%D0%B5%D0%B9_%D0%91%D0%BE%D0%B3%D0%BE%D0%BB%D1%8E%D0%B1%D1%81%D0%BA%D0%B8%D0%B9</vt:lpwstr>
      </vt:variant>
      <vt:variant>
        <vt:lpwstr/>
      </vt:variant>
      <vt:variant>
        <vt:i4>7536732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http://ru.wikipedia.org/wiki/1164_%D0%B3%D0%BE%D0%B4</vt:lpwstr>
      </vt:variant>
      <vt:variant>
        <vt:lpwstr/>
      </vt:variant>
      <vt:variant>
        <vt:i4>7340125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http://ru.wikipedia.org/wiki/%D0%92%D1%81%D0%B5%D0%BC%D0%B8%D1%80%D0%BD%D0%BE%D0%B5_%D0%BD%D0%B0%D1%81%D0%BB%D0%B5%D0%B4%D0%B8%D0%B5</vt:lpwstr>
      </vt:variant>
      <vt:variant>
        <vt:lpwstr/>
      </vt:variant>
      <vt:variant>
        <vt:i4>5570672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http://ru.wikipedia.org/wiki/%D0%92%D0%BB%D0%B0%D0%B4%D0%B8%D0%BC%D0%B8%D1%80_%28%D0%B3%D0%BE%D1%80%D0%BE%D0%B4%29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Коваленко</dc:creator>
  <cp:keywords/>
  <cp:lastModifiedBy>guest</cp:lastModifiedBy>
  <cp:revision>7</cp:revision>
  <dcterms:created xsi:type="dcterms:W3CDTF">2013-10-16T04:54:00Z</dcterms:created>
  <dcterms:modified xsi:type="dcterms:W3CDTF">2014-08-13T10:01:00Z</dcterms:modified>
</cp:coreProperties>
</file>