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Министерство образования, науки и молодёжной политики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Краснодарского края «Центр развития одарённости»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773856"/>
      <w:r w:rsidRPr="007F17D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к выполнению контрольной работы </w:t>
      </w:r>
    </w:p>
    <w:p w:rsidR="002D1EF1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7D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F64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17D0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истории</w:t>
      </w:r>
      <w:r w:rsidRPr="007F17D0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6 класса заочных курсов «Юниор» 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7F17D0">
        <w:rPr>
          <w:rFonts w:ascii="Times New Roman" w:hAnsi="Times New Roman" w:cs="Times New Roman"/>
          <w:b/>
          <w:bCs/>
          <w:sz w:val="28"/>
          <w:szCs w:val="28"/>
        </w:rPr>
        <w:t>очно-заочного обучения (с применением дистанционного образовательных технологий и электронного обучения)</w:t>
      </w:r>
    </w:p>
    <w:bookmarkEnd w:id="0"/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17D0" w:rsidRPr="007F17D0" w:rsidRDefault="00394668" w:rsidP="007F17D0">
      <w:pPr>
        <w:tabs>
          <w:tab w:val="left" w:pos="5812"/>
        </w:tabs>
        <w:spacing w:after="0"/>
        <w:ind w:right="354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7F17D0" w:rsidRPr="007F17D0">
        <w:rPr>
          <w:rFonts w:ascii="Times New Roman" w:hAnsi="Times New Roman" w:cs="Times New Roman"/>
          <w:sz w:val="28"/>
          <w:szCs w:val="28"/>
          <w:lang w:bidi="ru-RU"/>
        </w:rPr>
        <w:t xml:space="preserve">Составитель: </w:t>
      </w:r>
    </w:p>
    <w:p w:rsidR="007F17D0" w:rsidRPr="007F17D0" w:rsidRDefault="00394668" w:rsidP="00394668">
      <w:pPr>
        <w:spacing w:after="0"/>
        <w:ind w:right="1275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7F17D0" w:rsidRPr="007F17D0">
        <w:rPr>
          <w:rFonts w:ascii="Times New Roman" w:hAnsi="Times New Roman" w:cs="Times New Roman"/>
          <w:sz w:val="28"/>
          <w:szCs w:val="28"/>
          <w:lang w:bidi="ru-RU"/>
        </w:rPr>
        <w:t>Гусев Константин Дмитриевич,</w:t>
      </w:r>
    </w:p>
    <w:p w:rsidR="007F17D0" w:rsidRPr="007F17D0" w:rsidRDefault="007F17D0" w:rsidP="00394668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7F17D0">
        <w:rPr>
          <w:rFonts w:ascii="Times New Roman" w:hAnsi="Times New Roman" w:cs="Times New Roman"/>
          <w:sz w:val="28"/>
          <w:szCs w:val="28"/>
          <w:lang w:bidi="ru-RU"/>
        </w:rPr>
        <w:t>аспирант кафедры истории России КубГУ</w:t>
      </w: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F17D0" w:rsidRPr="007F17D0" w:rsidRDefault="007F17D0" w:rsidP="007F1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F17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Краснодар </w:t>
      </w:r>
    </w:p>
    <w:p w:rsidR="00F40D32" w:rsidRDefault="000F6499" w:rsidP="00F4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2020</w:t>
      </w:r>
    </w:p>
    <w:p w:rsidR="00C73F62" w:rsidRDefault="00C73F62" w:rsidP="00C73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73F62" w:rsidRDefault="00C73F62" w:rsidP="00C73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1666" w:type="dxa"/>
          </w:tcPr>
          <w:p w:rsidR="00C73F62" w:rsidRDefault="00C73F62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66" w:type="dxa"/>
          </w:tcPr>
          <w:p w:rsidR="00C73F62" w:rsidRDefault="00DC216D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dxa"/>
          </w:tcPr>
          <w:p w:rsidR="00C73F62" w:rsidRDefault="00DC216D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666" w:type="dxa"/>
          </w:tcPr>
          <w:p w:rsidR="00C73F62" w:rsidRDefault="00C73F62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666" w:type="dxa"/>
          </w:tcPr>
          <w:p w:rsidR="00C73F62" w:rsidRDefault="00DC216D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dxa"/>
          </w:tcPr>
          <w:p w:rsidR="00C73F62" w:rsidRDefault="00C73F62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F62" w:rsidTr="006E7CE1">
        <w:tc>
          <w:tcPr>
            <w:tcW w:w="7905" w:type="dxa"/>
          </w:tcPr>
          <w:p w:rsidR="00C73F62" w:rsidRDefault="00C73F62" w:rsidP="00C7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666" w:type="dxa"/>
          </w:tcPr>
          <w:p w:rsidR="00C73F62" w:rsidRDefault="00C73F62" w:rsidP="00C73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73F62" w:rsidRPr="00C73F62" w:rsidRDefault="00C73F62" w:rsidP="00C73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E1" w:rsidRDefault="006E7CE1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1E" w:rsidRDefault="00E1071E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D0" w:rsidRDefault="000523FD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40D32" w:rsidRPr="00B34988" w:rsidRDefault="00F40D32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04B" w:rsidRPr="00B34988" w:rsidRDefault="00B34988" w:rsidP="000F64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создана с целью эффективного вовлечения 6-классников в олимпиадное движение, а также для их успешной подготовки к школьному и муниципальному этапам Всероссийской олимпиады школьников по истории. Разработка раскрывает проблемные вопросы истории России, связанные </w:t>
      </w:r>
      <w:r w:rsidR="003A5C2A">
        <w:rPr>
          <w:rFonts w:ascii="Times New Roman" w:hAnsi="Times New Roman" w:cs="Times New Roman"/>
          <w:sz w:val="28"/>
          <w:szCs w:val="28"/>
        </w:rPr>
        <w:t xml:space="preserve">с </w:t>
      </w:r>
      <w:r w:rsidRPr="00B3498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34988">
        <w:rPr>
          <w:rFonts w:ascii="Times New Roman" w:hAnsi="Times New Roman" w:cs="Times New Roman"/>
          <w:sz w:val="28"/>
          <w:szCs w:val="28"/>
        </w:rPr>
        <w:t xml:space="preserve"> в. Материал дается на углубленном уровне. </w:t>
      </w:r>
    </w:p>
    <w:p w:rsidR="000F6499" w:rsidRDefault="000F6499" w:rsidP="000F64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4988" w:rsidRPr="00B34988" w:rsidRDefault="000523FD" w:rsidP="000F6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23FD" w:rsidRPr="00B34988" w:rsidRDefault="000523FD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A5" w:rsidRDefault="00F47EA5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4988">
        <w:rPr>
          <w:rFonts w:ascii="Times New Roman" w:hAnsi="Times New Roman" w:cs="Times New Roman"/>
          <w:iCs/>
          <w:sz w:val="28"/>
          <w:szCs w:val="28"/>
        </w:rPr>
        <w:t xml:space="preserve">Характерной </w:t>
      </w:r>
      <w:r w:rsidRPr="00B34988">
        <w:rPr>
          <w:rFonts w:ascii="Times New Roman" w:hAnsi="Times New Roman" w:cs="Times New Roman"/>
          <w:i/>
          <w:iCs/>
          <w:sz w:val="28"/>
          <w:szCs w:val="28"/>
        </w:rPr>
        <w:t>особенностью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6499">
        <w:rPr>
          <w:rFonts w:ascii="Times New Roman" w:hAnsi="Times New Roman" w:cs="Times New Roman"/>
          <w:iCs/>
          <w:sz w:val="28"/>
          <w:szCs w:val="28"/>
        </w:rPr>
        <w:t>данной методической разработки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является интеграция основного и дополнительного образования. </w:t>
      </w:r>
      <w:r w:rsidRPr="00B34988">
        <w:rPr>
          <w:rFonts w:ascii="Times New Roman" w:hAnsi="Times New Roman" w:cs="Times New Roman"/>
          <w:i/>
          <w:iCs/>
          <w:sz w:val="28"/>
          <w:szCs w:val="28"/>
        </w:rPr>
        <w:t>Новизна</w:t>
      </w:r>
      <w:r w:rsidR="004D1336">
        <w:rPr>
          <w:rFonts w:ascii="Times New Roman" w:hAnsi="Times New Roman" w:cs="Times New Roman"/>
          <w:iCs/>
          <w:sz w:val="28"/>
          <w:szCs w:val="28"/>
        </w:rPr>
        <w:t xml:space="preserve"> разработки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состоит в том, что талантливые обучающиеся вовлекаются в учебную деятельность, основываясь не на традиционных школьных учебных методах работы, а на методах классического университетского образования, более соответствующего запр</w:t>
      </w:r>
      <w:r w:rsidR="002140A3" w:rsidRPr="00B34988">
        <w:rPr>
          <w:rFonts w:ascii="Times New Roman" w:hAnsi="Times New Roman" w:cs="Times New Roman"/>
          <w:iCs/>
          <w:sz w:val="28"/>
          <w:szCs w:val="28"/>
        </w:rPr>
        <w:t>осам учеников путем применения д</w:t>
      </w:r>
      <w:r w:rsidRPr="00B34988">
        <w:rPr>
          <w:rFonts w:ascii="Times New Roman" w:hAnsi="Times New Roman" w:cs="Times New Roman"/>
          <w:iCs/>
          <w:sz w:val="28"/>
          <w:szCs w:val="28"/>
        </w:rPr>
        <w:t>истанционных технол</w:t>
      </w:r>
      <w:r w:rsidR="004D1336">
        <w:rPr>
          <w:rFonts w:ascii="Times New Roman" w:hAnsi="Times New Roman" w:cs="Times New Roman"/>
          <w:iCs/>
          <w:sz w:val="28"/>
          <w:szCs w:val="28"/>
        </w:rPr>
        <w:t>огий. Также содержание разработки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позволяет не только углубить интеллектуальные познания учеников, но и расширить и дополнить процесс их гражданского воспитан</w:t>
      </w:r>
      <w:r w:rsidR="004D1336">
        <w:rPr>
          <w:rFonts w:ascii="Times New Roman" w:hAnsi="Times New Roman" w:cs="Times New Roman"/>
          <w:iCs/>
          <w:sz w:val="28"/>
          <w:szCs w:val="28"/>
        </w:rPr>
        <w:t xml:space="preserve">ия. </w:t>
      </w:r>
      <w:proofErr w:type="gramStart"/>
      <w:r w:rsidR="004D1336">
        <w:rPr>
          <w:rFonts w:ascii="Times New Roman" w:hAnsi="Times New Roman" w:cs="Times New Roman"/>
          <w:iCs/>
          <w:sz w:val="28"/>
          <w:szCs w:val="28"/>
        </w:rPr>
        <w:t>При этом приоритет разработки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отдается развитию у учащихся знаний и навыков, позволяющих успешно выступать на </w:t>
      </w:r>
      <w:r w:rsidR="002140A3" w:rsidRPr="00B34988">
        <w:rPr>
          <w:rFonts w:ascii="Times New Roman" w:hAnsi="Times New Roman" w:cs="Times New Roman"/>
          <w:iCs/>
          <w:sz w:val="28"/>
          <w:szCs w:val="28"/>
        </w:rPr>
        <w:t>школьном и муниципальном этапах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Всероссийской олимпиады школьников по истории.</w:t>
      </w:r>
      <w:proofErr w:type="gramEnd"/>
      <w:r w:rsidRPr="00B34988">
        <w:rPr>
          <w:rFonts w:ascii="Times New Roman" w:hAnsi="Times New Roman" w:cs="Times New Roman"/>
          <w:iCs/>
          <w:sz w:val="28"/>
          <w:szCs w:val="28"/>
        </w:rPr>
        <w:t xml:space="preserve"> В отличие от многих смежных программ, данная программа соответствует требованиям не только ФГОС ООО, но и Историко-культурного стандарта.  </w:t>
      </w:r>
    </w:p>
    <w:p w:rsidR="000F6499" w:rsidRPr="00B34988" w:rsidRDefault="000F6499" w:rsidP="000F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6499">
        <w:rPr>
          <w:rFonts w:ascii="Times New Roman" w:hAnsi="Times New Roman" w:cs="Times New Roman"/>
          <w:iCs/>
          <w:sz w:val="28"/>
          <w:szCs w:val="28"/>
        </w:rPr>
        <w:t>Цель разработки: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 усвоение 6-классниками исторических дидактических единиц, которые позволяют успешно выступать на школьном и муниципальном этапах Всероссийской олимпиады школьников по истории. </w:t>
      </w:r>
    </w:p>
    <w:p w:rsidR="000F6499" w:rsidRPr="00F37AC2" w:rsidRDefault="000F6499" w:rsidP="000F649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AC2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ами данной разработки являются</w:t>
      </w:r>
      <w:r w:rsidRPr="00F37AC2">
        <w:rPr>
          <w:color w:val="000000"/>
          <w:sz w:val="28"/>
          <w:szCs w:val="28"/>
        </w:rPr>
        <w:t xml:space="preserve">: </w:t>
      </w:r>
    </w:p>
    <w:p w:rsidR="000F6499" w:rsidRPr="00953914" w:rsidRDefault="000F6499" w:rsidP="000F6499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914">
        <w:rPr>
          <w:color w:val="000000"/>
          <w:sz w:val="28"/>
          <w:szCs w:val="28"/>
        </w:rPr>
        <w:t xml:space="preserve">усвоение </w:t>
      </w:r>
      <w:proofErr w:type="spellStart"/>
      <w:r w:rsidRPr="00953914">
        <w:rPr>
          <w:color w:val="000000"/>
          <w:sz w:val="28"/>
          <w:szCs w:val="28"/>
        </w:rPr>
        <w:t>фактологического</w:t>
      </w:r>
      <w:proofErr w:type="spellEnd"/>
      <w:r w:rsidRPr="00953914">
        <w:rPr>
          <w:color w:val="000000"/>
          <w:sz w:val="28"/>
          <w:szCs w:val="28"/>
        </w:rPr>
        <w:t xml:space="preserve"> материала: умение его воспринимать, анализировать, сопоставлять, делать выводы, применять по отношению к схожим историческим ситуациям.  </w:t>
      </w:r>
    </w:p>
    <w:p w:rsidR="000F6499" w:rsidRPr="00953914" w:rsidRDefault="000F6499" w:rsidP="000F6499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53914">
        <w:rPr>
          <w:color w:val="000000"/>
          <w:sz w:val="28"/>
          <w:szCs w:val="28"/>
        </w:rPr>
        <w:t>усвоение навыков работы с историческими источниками: классифицировать исторические источники по типу информации, осуществлять внешнюю (установление времени, места, авторства, исторических реалий времени создания источника) и внутреннюю критику (основные идеи) источника, соблюдать принцип комплексности анализа всех видов источников, принцип объективности, принцип историзма;  умения работать с отображениями информации в различных знаковых системах (текст, карта, рисунок, таблица, схема, мультимедиа-источники).</w:t>
      </w:r>
      <w:proofErr w:type="gramEnd"/>
    </w:p>
    <w:p w:rsidR="000F6499" w:rsidRPr="00953914" w:rsidRDefault="000F6499" w:rsidP="000F6499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914">
        <w:rPr>
          <w:color w:val="000000"/>
          <w:sz w:val="28"/>
          <w:szCs w:val="28"/>
        </w:rPr>
        <w:t>понимание специфики решения олимпиадных заданий.</w:t>
      </w:r>
    </w:p>
    <w:p w:rsidR="000F6499" w:rsidRPr="00953914" w:rsidRDefault="000F6499" w:rsidP="000F6499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914">
        <w:rPr>
          <w:color w:val="000000"/>
          <w:sz w:val="28"/>
          <w:szCs w:val="28"/>
        </w:rPr>
        <w:t xml:space="preserve">развитие мотивации к историческому познанию, формирование потребности в саморазвитии и самостоятельности. </w:t>
      </w:r>
    </w:p>
    <w:p w:rsidR="000F6499" w:rsidRPr="00B34988" w:rsidRDefault="000F6499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499" w:rsidRDefault="000F6499" w:rsidP="000F649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темы №3  включает в себя теоретический (лекционный) материал, рекомендации по организации, методике изучения темы и заданий контрольной работы, задания для самостоятельного выполнения, рекомендуемую литературу и источники, полные решения и ответы, а также критерии оценивания каждого задания.</w:t>
      </w:r>
    </w:p>
    <w:p w:rsidR="000F6499" w:rsidRDefault="000F6499" w:rsidP="000F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аттестации/контроля является выполнение различных заданий, представленных в контрольной работе №3.</w:t>
      </w:r>
    </w:p>
    <w:p w:rsidR="002140A3" w:rsidRPr="00B34988" w:rsidRDefault="002140A3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7EA5" w:rsidRPr="00B34988" w:rsidRDefault="00F47EA5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88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особенности:</w:t>
      </w:r>
    </w:p>
    <w:p w:rsidR="00F47EA5" w:rsidRPr="00B34988" w:rsidRDefault="004D1336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основе разработки </w:t>
      </w:r>
      <w:r w:rsidR="00F47EA5" w:rsidRPr="00B34988">
        <w:rPr>
          <w:rFonts w:ascii="Times New Roman" w:hAnsi="Times New Roman" w:cs="Times New Roman"/>
          <w:iCs/>
          <w:sz w:val="28"/>
          <w:szCs w:val="28"/>
        </w:rPr>
        <w:t>лежит системно-</w:t>
      </w:r>
      <w:proofErr w:type="spellStart"/>
      <w:r w:rsidR="00F47EA5" w:rsidRPr="00B34988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="00F47EA5" w:rsidRPr="00B34988">
        <w:rPr>
          <w:rFonts w:ascii="Times New Roman" w:hAnsi="Times New Roman" w:cs="Times New Roman"/>
          <w:iCs/>
          <w:sz w:val="28"/>
          <w:szCs w:val="28"/>
        </w:rPr>
        <w:t xml:space="preserve"> подход. Специфика предполагаемой деятельности детей обусловлена необходимостью работы на реальный результат. П</w:t>
      </w:r>
      <w:r>
        <w:rPr>
          <w:rFonts w:ascii="Times New Roman" w:hAnsi="Times New Roman" w:cs="Times New Roman"/>
          <w:iCs/>
          <w:sz w:val="28"/>
          <w:szCs w:val="28"/>
        </w:rPr>
        <w:t>рактические занятия по разработке</w:t>
      </w:r>
      <w:r w:rsidR="00F47EA5" w:rsidRPr="00B34988">
        <w:rPr>
          <w:rFonts w:ascii="Times New Roman" w:hAnsi="Times New Roman" w:cs="Times New Roman"/>
          <w:iCs/>
          <w:sz w:val="28"/>
          <w:szCs w:val="28"/>
        </w:rPr>
        <w:t xml:space="preserve"> связаны с подготовкой к «проблемному» для учеников </w:t>
      </w:r>
      <w:r w:rsidR="00F47EA5" w:rsidRPr="00B34988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="00F47EA5" w:rsidRPr="00B34988">
        <w:rPr>
          <w:rFonts w:ascii="Times New Roman" w:hAnsi="Times New Roman" w:cs="Times New Roman"/>
          <w:iCs/>
          <w:sz w:val="28"/>
          <w:szCs w:val="28"/>
        </w:rPr>
        <w:t xml:space="preserve"> туру олимпиады - написанию исторического эссе и работы с </w:t>
      </w:r>
      <w:r>
        <w:rPr>
          <w:rFonts w:ascii="Times New Roman" w:hAnsi="Times New Roman" w:cs="Times New Roman"/>
          <w:iCs/>
          <w:sz w:val="28"/>
          <w:szCs w:val="28"/>
        </w:rPr>
        <w:t>историческим проектом. Разработка</w:t>
      </w:r>
      <w:r w:rsidR="00F47EA5" w:rsidRPr="00B34988">
        <w:rPr>
          <w:rFonts w:ascii="Times New Roman" w:hAnsi="Times New Roman" w:cs="Times New Roman"/>
          <w:iCs/>
          <w:sz w:val="28"/>
          <w:szCs w:val="28"/>
        </w:rPr>
        <w:t xml:space="preserve"> ориентирована на применение широкого комплекса педагогических методов и методов исторического исследования. </w:t>
      </w:r>
    </w:p>
    <w:p w:rsidR="00935E80" w:rsidRPr="00B34988" w:rsidRDefault="00935E80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5E80" w:rsidRPr="00B34988" w:rsidRDefault="00935E80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4988">
        <w:rPr>
          <w:rFonts w:ascii="Times New Roman" w:hAnsi="Times New Roman" w:cs="Times New Roman"/>
          <w:b/>
          <w:iCs/>
          <w:sz w:val="28"/>
          <w:szCs w:val="28"/>
        </w:rPr>
        <w:t xml:space="preserve">Цель </w:t>
      </w:r>
      <w:r w:rsidR="000F6499">
        <w:rPr>
          <w:rFonts w:ascii="Times New Roman" w:hAnsi="Times New Roman" w:cs="Times New Roman"/>
          <w:b/>
          <w:iCs/>
          <w:sz w:val="28"/>
          <w:szCs w:val="28"/>
        </w:rPr>
        <w:t>разработки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: усвоение 6-классниками исторических дидактических единиц, которые позволяют успешно выступать на школьном и муниципальном этапах Всероссийской олимпиады школьников по истории. </w:t>
      </w:r>
    </w:p>
    <w:p w:rsidR="00935E80" w:rsidRPr="00B34988" w:rsidRDefault="00935E80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5E80" w:rsidRPr="00B34988" w:rsidRDefault="00935E80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4988">
        <w:rPr>
          <w:rFonts w:ascii="Times New Roman" w:hAnsi="Times New Roman" w:cs="Times New Roman"/>
          <w:b/>
          <w:iCs/>
          <w:sz w:val="28"/>
          <w:szCs w:val="28"/>
        </w:rPr>
        <w:t>Условия применения</w:t>
      </w:r>
      <w:r w:rsidRPr="00B34988">
        <w:rPr>
          <w:rFonts w:ascii="Times New Roman" w:hAnsi="Times New Roman" w:cs="Times New Roman"/>
          <w:iCs/>
          <w:sz w:val="28"/>
          <w:szCs w:val="28"/>
        </w:rPr>
        <w:t xml:space="preserve">: данные рекомендации могут применяться </w:t>
      </w:r>
      <w:r w:rsidR="008E4459" w:rsidRPr="00B34988">
        <w:rPr>
          <w:rFonts w:ascii="Times New Roman" w:hAnsi="Times New Roman" w:cs="Times New Roman"/>
          <w:iCs/>
          <w:sz w:val="28"/>
          <w:szCs w:val="28"/>
        </w:rPr>
        <w:t xml:space="preserve">при организации заочного </w:t>
      </w:r>
      <w:proofErr w:type="gramStart"/>
      <w:r w:rsidR="008E4459" w:rsidRPr="00B34988">
        <w:rPr>
          <w:rFonts w:ascii="Times New Roman" w:hAnsi="Times New Roman" w:cs="Times New Roman"/>
          <w:iCs/>
          <w:sz w:val="28"/>
          <w:szCs w:val="28"/>
        </w:rPr>
        <w:t>обучения по истории</w:t>
      </w:r>
      <w:proofErr w:type="gramEnd"/>
      <w:r w:rsidR="008E4459" w:rsidRPr="00B34988">
        <w:rPr>
          <w:rFonts w:ascii="Times New Roman" w:hAnsi="Times New Roman" w:cs="Times New Roman"/>
          <w:iCs/>
          <w:sz w:val="28"/>
          <w:szCs w:val="28"/>
        </w:rPr>
        <w:t xml:space="preserve"> для подготовки 6-классников к различным уровням олимпиады. </w:t>
      </w:r>
    </w:p>
    <w:p w:rsidR="008E4459" w:rsidRPr="00B34988" w:rsidRDefault="008E4459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73F62" w:rsidRDefault="00C73F6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8E4459" w:rsidRDefault="000523FD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Основная часть</w:t>
      </w:r>
    </w:p>
    <w:p w:rsidR="000523FD" w:rsidRPr="00B34988" w:rsidRDefault="000523FD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4459" w:rsidRPr="00B34988" w:rsidRDefault="00CE18FA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34988">
        <w:rPr>
          <w:rFonts w:ascii="Times New Roman" w:hAnsi="Times New Roman" w:cs="Times New Roman"/>
          <w:b/>
          <w:iCs/>
          <w:sz w:val="28"/>
          <w:szCs w:val="28"/>
        </w:rPr>
        <w:t>Теоретический (лекционный) материал:</w:t>
      </w:r>
    </w:p>
    <w:p w:rsidR="00CE18FA" w:rsidRDefault="00CE18FA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Pr="00B34988" w:rsidRDefault="000F6499" w:rsidP="000F6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«Россия в 1533-15</w:t>
      </w:r>
      <w:r w:rsidR="00BF531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E18FA" w:rsidRDefault="00CE18FA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11" w:rsidRPr="00BF5311" w:rsidRDefault="00BF5311" w:rsidP="00BF53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311">
        <w:rPr>
          <w:rFonts w:ascii="Times New Roman" w:hAnsi="Times New Roman" w:cs="Times New Roman"/>
          <w:b/>
          <w:sz w:val="28"/>
          <w:szCs w:val="28"/>
        </w:rPr>
        <w:t>1533 – 1584 – княжение (царствование) Ивана IV Васильевича Грозного: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b/>
          <w:szCs w:val="28"/>
        </w:rPr>
        <w:t>1533–1538 – регентство Елены Глинской.</w:t>
      </w:r>
      <w:r w:rsidRPr="00BF5311">
        <w:rPr>
          <w:rFonts w:cs="Times New Roman"/>
          <w:szCs w:val="28"/>
        </w:rPr>
        <w:t xml:space="preserve"> «</w:t>
      </w:r>
      <w:r w:rsidRPr="00BF5311">
        <w:rPr>
          <w:rFonts w:cs="Times New Roman"/>
          <w:i/>
          <w:szCs w:val="28"/>
        </w:rPr>
        <w:t>Вдовствующее царство</w:t>
      </w:r>
      <w:r w:rsidRPr="00BF5311">
        <w:rPr>
          <w:rFonts w:cs="Times New Roman"/>
          <w:szCs w:val="28"/>
        </w:rPr>
        <w:t xml:space="preserve">». Низложение регентского совета и борьба с братьями Василия </w:t>
      </w:r>
      <w:r w:rsidRPr="00BF5311">
        <w:rPr>
          <w:rFonts w:cs="Times New Roman"/>
          <w:szCs w:val="28"/>
          <w:lang w:val="en-US"/>
        </w:rPr>
        <w:t>III</w:t>
      </w:r>
      <w:r w:rsidRPr="00BF5311">
        <w:rPr>
          <w:rFonts w:cs="Times New Roman"/>
          <w:szCs w:val="28"/>
        </w:rPr>
        <w:t xml:space="preserve"> – Юрием Дмитровским и Андреем Старицким. Арестовала своего дядю М.Л.Глинского, которого при Василии </w:t>
      </w:r>
      <w:r w:rsidRPr="00BF5311">
        <w:rPr>
          <w:rFonts w:cs="Times New Roman"/>
          <w:szCs w:val="28"/>
          <w:lang w:val="en-US"/>
        </w:rPr>
        <w:t>III</w:t>
      </w:r>
      <w:r w:rsidRPr="00BF5311">
        <w:rPr>
          <w:rFonts w:cs="Times New Roman"/>
          <w:szCs w:val="28"/>
        </w:rPr>
        <w:t xml:space="preserve"> освободила. Все заключенные вскоре умерли. </w:t>
      </w:r>
      <w:r w:rsidRPr="00BF5311">
        <w:rPr>
          <w:rFonts w:cs="Times New Roman"/>
          <w:i/>
          <w:szCs w:val="28"/>
        </w:rPr>
        <w:t>Преобразования</w:t>
      </w:r>
      <w:r w:rsidRPr="00BF5311">
        <w:rPr>
          <w:rFonts w:cs="Times New Roman"/>
          <w:szCs w:val="28"/>
        </w:rPr>
        <w:t xml:space="preserve">: введение </w:t>
      </w:r>
      <w:r w:rsidRPr="00BF5311">
        <w:rPr>
          <w:rFonts w:cs="Times New Roman"/>
          <w:i/>
          <w:szCs w:val="28"/>
        </w:rPr>
        <w:t>копейки</w:t>
      </w:r>
      <w:r w:rsidRPr="00BF5311">
        <w:rPr>
          <w:rFonts w:cs="Times New Roman"/>
          <w:szCs w:val="28"/>
        </w:rPr>
        <w:t xml:space="preserve"> (в основе – «</w:t>
      </w:r>
      <w:r w:rsidRPr="00BF5311">
        <w:rPr>
          <w:rFonts w:cs="Times New Roman"/>
          <w:i/>
          <w:szCs w:val="28"/>
        </w:rPr>
        <w:t xml:space="preserve">новгородская </w:t>
      </w:r>
      <w:proofErr w:type="spellStart"/>
      <w:r w:rsidRPr="00BF5311">
        <w:rPr>
          <w:rFonts w:cs="Times New Roman"/>
          <w:i/>
          <w:szCs w:val="28"/>
        </w:rPr>
        <w:t>сабленица</w:t>
      </w:r>
      <w:proofErr w:type="spellEnd"/>
      <w:r w:rsidRPr="00BF5311">
        <w:rPr>
          <w:rFonts w:cs="Times New Roman"/>
          <w:szCs w:val="28"/>
        </w:rPr>
        <w:t>», «</w:t>
      </w:r>
      <w:r w:rsidRPr="00BF5311">
        <w:rPr>
          <w:rFonts w:cs="Times New Roman"/>
          <w:i/>
          <w:szCs w:val="28"/>
        </w:rPr>
        <w:t>новгородка</w:t>
      </w:r>
      <w:r w:rsidRPr="00BF5311">
        <w:rPr>
          <w:rFonts w:cs="Times New Roman"/>
          <w:szCs w:val="28"/>
        </w:rPr>
        <w:t xml:space="preserve">»: 1 рубль = 100 копеек); </w:t>
      </w:r>
      <w:r w:rsidRPr="00BF5311">
        <w:rPr>
          <w:rFonts w:cs="Times New Roman"/>
          <w:i/>
          <w:szCs w:val="28"/>
        </w:rPr>
        <w:t>единая система мер и веса</w:t>
      </w:r>
      <w:r w:rsidRPr="00BF5311">
        <w:rPr>
          <w:rFonts w:cs="Times New Roman"/>
          <w:szCs w:val="28"/>
        </w:rPr>
        <w:t>; строительство Китай–города в Москве. Русско–литовская (Стародубская) война (1534–1537): взаимные территориальные уступки. Фаворитизм – Иван Федорович Овчина</w:t>
      </w:r>
      <w:proofErr w:type="gramStart"/>
      <w:r w:rsidRPr="00BF5311">
        <w:rPr>
          <w:rFonts w:cs="Times New Roman"/>
          <w:szCs w:val="28"/>
        </w:rPr>
        <w:t xml:space="preserve"> </w:t>
      </w:r>
      <w:proofErr w:type="spellStart"/>
      <w:r w:rsidRPr="00BF5311">
        <w:rPr>
          <w:rFonts w:cs="Times New Roman"/>
          <w:szCs w:val="28"/>
        </w:rPr>
        <w:t>Т</w:t>
      </w:r>
      <w:proofErr w:type="gramEnd"/>
      <w:r w:rsidRPr="00BF5311">
        <w:rPr>
          <w:rFonts w:cs="Times New Roman"/>
          <w:szCs w:val="28"/>
        </w:rPr>
        <w:t>е́лепнев</w:t>
      </w:r>
      <w:proofErr w:type="spellEnd"/>
      <w:r w:rsidRPr="00BF5311">
        <w:rPr>
          <w:rFonts w:cs="Times New Roman"/>
          <w:szCs w:val="28"/>
        </w:rPr>
        <w:t xml:space="preserve">–Оболенский. Подготовка </w:t>
      </w:r>
      <w:r w:rsidRPr="00BF5311">
        <w:rPr>
          <w:rFonts w:cs="Times New Roman"/>
          <w:i/>
          <w:szCs w:val="28"/>
        </w:rPr>
        <w:t>Губной реформы</w:t>
      </w:r>
      <w:r w:rsidRPr="00BF5311">
        <w:rPr>
          <w:rFonts w:cs="Times New Roman"/>
          <w:szCs w:val="28"/>
        </w:rPr>
        <w:t xml:space="preserve"> – реформа местного самоуправления, появление губных старост (завершилась при Иване Грозном). 1538, 3 апреля – смерть Елены Глинской, высока вероятность, что была отравлена, через неделю Овчина посажен в тюрьму и замучен до смерти.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b/>
          <w:szCs w:val="28"/>
        </w:rPr>
        <w:t>1538–1547 – боярское правление</w:t>
      </w:r>
      <w:r w:rsidRPr="00BF5311">
        <w:rPr>
          <w:rFonts w:cs="Times New Roman"/>
          <w:szCs w:val="28"/>
        </w:rPr>
        <w:t xml:space="preserve">: кланы Шуйских (1538–1540, 1542–1543), Бельских (1540–1542), Глинских (1543–1547). В 1543 г. Иван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спустил собак на Андрея Шуйского. Дестабилизация положения в стране. </w:t>
      </w:r>
      <w:r w:rsidRPr="00BF5311">
        <w:rPr>
          <w:rFonts w:cs="Times New Roman"/>
          <w:i/>
          <w:szCs w:val="28"/>
        </w:rPr>
        <w:t>Начало Губной реформы</w:t>
      </w:r>
      <w:r w:rsidRPr="00BF5311">
        <w:rPr>
          <w:rFonts w:cs="Times New Roman"/>
          <w:szCs w:val="28"/>
        </w:rPr>
        <w:t xml:space="preserve">: 1539 – первые губные грамоты, выданные при Шуйских. Пагубное влияние на характер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>. 1545–1546 – свержение в Казани ориентированного на Москву Шах–Али, приход к власти сторонников Крыма и Турции.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BF5311">
        <w:rPr>
          <w:rFonts w:cs="Times New Roman"/>
          <w:b/>
          <w:szCs w:val="28"/>
        </w:rPr>
        <w:t>Митрополиты</w:t>
      </w:r>
      <w:r w:rsidRPr="00BF5311">
        <w:rPr>
          <w:rFonts w:cs="Times New Roman"/>
          <w:szCs w:val="28"/>
        </w:rPr>
        <w:t xml:space="preserve">: Даниил (1522–1539), </w:t>
      </w:r>
      <w:proofErr w:type="spellStart"/>
      <w:r w:rsidRPr="00BF5311">
        <w:rPr>
          <w:rFonts w:cs="Times New Roman"/>
          <w:szCs w:val="28"/>
        </w:rPr>
        <w:t>Иоасаф</w:t>
      </w:r>
      <w:proofErr w:type="spellEnd"/>
      <w:r w:rsidRPr="00BF5311">
        <w:rPr>
          <w:rFonts w:cs="Times New Roman"/>
          <w:szCs w:val="28"/>
        </w:rPr>
        <w:t xml:space="preserve"> (1539–1542), </w:t>
      </w:r>
      <w:proofErr w:type="spellStart"/>
      <w:r w:rsidRPr="00BF5311">
        <w:rPr>
          <w:rFonts w:cs="Times New Roman"/>
          <w:szCs w:val="28"/>
        </w:rPr>
        <w:t>Макарий</w:t>
      </w:r>
      <w:proofErr w:type="spellEnd"/>
      <w:r w:rsidRPr="00BF5311">
        <w:rPr>
          <w:rFonts w:cs="Times New Roman"/>
          <w:szCs w:val="28"/>
        </w:rPr>
        <w:t xml:space="preserve"> (1542–1563), Афанасий (1564–1566), Герман (1566), Филипп </w:t>
      </w:r>
      <w:r w:rsidRPr="00BF5311">
        <w:rPr>
          <w:rFonts w:cs="Times New Roman"/>
          <w:szCs w:val="28"/>
          <w:lang w:val="en-US"/>
        </w:rPr>
        <w:t>II</w:t>
      </w:r>
      <w:r w:rsidRPr="00BF5311">
        <w:rPr>
          <w:rFonts w:cs="Times New Roman"/>
          <w:szCs w:val="28"/>
        </w:rPr>
        <w:t xml:space="preserve"> (</w:t>
      </w:r>
      <w:proofErr w:type="spellStart"/>
      <w:r w:rsidRPr="00BF5311">
        <w:rPr>
          <w:rFonts w:cs="Times New Roman"/>
          <w:szCs w:val="28"/>
        </w:rPr>
        <w:t>Колычёв</w:t>
      </w:r>
      <w:proofErr w:type="spellEnd"/>
      <w:r w:rsidRPr="00BF5311">
        <w:rPr>
          <w:rFonts w:cs="Times New Roman"/>
          <w:szCs w:val="28"/>
        </w:rPr>
        <w:t xml:space="preserve">) (1566–1568, убит в 1569), Кирилл </w:t>
      </w:r>
      <w:r w:rsidRPr="00BF5311">
        <w:rPr>
          <w:rFonts w:cs="Times New Roman"/>
          <w:szCs w:val="28"/>
          <w:lang w:val="en-US"/>
        </w:rPr>
        <w:t>III</w:t>
      </w:r>
      <w:r w:rsidRPr="00BF5311">
        <w:rPr>
          <w:rFonts w:cs="Times New Roman"/>
          <w:szCs w:val="28"/>
        </w:rPr>
        <w:t xml:space="preserve"> (1568–1572), Антоний (1572–1581), Дионисий (1581–1586, лишен кафедры).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1547, 16 января – венчание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на царство в Успенском соборе Москвы. Иван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– первый царь. Июнь 1547 – пожар и бунт в Москве против Глинских, убийство Юрия Глинского. Знакомство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с Сильвестром и понимание необходимости проведения реформ.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1547–1548, 1549–1550, 1552 – походы на </w:t>
      </w:r>
      <w:r w:rsidRPr="00BF5311">
        <w:rPr>
          <w:rFonts w:cs="Times New Roman"/>
          <w:i/>
          <w:szCs w:val="28"/>
        </w:rPr>
        <w:t>Казань</w:t>
      </w:r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1549–1560 – реформаторская деятельность неофициального органа </w:t>
      </w:r>
      <w:r w:rsidRPr="00BF5311">
        <w:rPr>
          <w:rFonts w:cs="Times New Roman"/>
          <w:b/>
          <w:szCs w:val="28"/>
        </w:rPr>
        <w:t>«</w:t>
      </w:r>
      <w:r w:rsidRPr="00BF5311">
        <w:rPr>
          <w:rFonts w:cs="Times New Roman"/>
          <w:b/>
          <w:i/>
          <w:szCs w:val="28"/>
        </w:rPr>
        <w:t>Избранная рада</w:t>
      </w:r>
      <w:r w:rsidRPr="00BF5311">
        <w:rPr>
          <w:rFonts w:cs="Times New Roman"/>
          <w:b/>
          <w:szCs w:val="28"/>
        </w:rPr>
        <w:t>»</w:t>
      </w:r>
      <w:r w:rsidRPr="00BF5311">
        <w:rPr>
          <w:rFonts w:cs="Times New Roman"/>
          <w:szCs w:val="28"/>
        </w:rPr>
        <w:t xml:space="preserve">. </w:t>
      </w:r>
      <w:r w:rsidRPr="00BF5311">
        <w:rPr>
          <w:rFonts w:cs="Times New Roman"/>
          <w:i/>
          <w:szCs w:val="28"/>
        </w:rPr>
        <w:t>Члены</w:t>
      </w:r>
      <w:r w:rsidRPr="00BF5311">
        <w:rPr>
          <w:rFonts w:cs="Times New Roman"/>
          <w:szCs w:val="28"/>
        </w:rPr>
        <w:t xml:space="preserve">: </w:t>
      </w:r>
      <w:proofErr w:type="spellStart"/>
      <w:r w:rsidRPr="00BF5311">
        <w:rPr>
          <w:rFonts w:cs="Times New Roman"/>
          <w:szCs w:val="28"/>
          <w:u w:val="single"/>
        </w:rPr>
        <w:t>Макарий</w:t>
      </w:r>
      <w:proofErr w:type="spellEnd"/>
      <w:r w:rsidRPr="00BF5311">
        <w:rPr>
          <w:rFonts w:cs="Times New Roman"/>
          <w:szCs w:val="28"/>
        </w:rPr>
        <w:t xml:space="preserve"> – митрополит, автор «</w:t>
      </w:r>
      <w:proofErr w:type="gramStart"/>
      <w:r w:rsidRPr="00BF5311">
        <w:rPr>
          <w:rFonts w:cs="Times New Roman"/>
          <w:i/>
          <w:szCs w:val="28"/>
        </w:rPr>
        <w:t>Великих</w:t>
      </w:r>
      <w:proofErr w:type="gramEnd"/>
      <w:r w:rsidRPr="00BF5311">
        <w:rPr>
          <w:rFonts w:cs="Times New Roman"/>
          <w:i/>
          <w:szCs w:val="28"/>
        </w:rPr>
        <w:t xml:space="preserve"> </w:t>
      </w:r>
      <w:r w:rsidRPr="00BF5311">
        <w:rPr>
          <w:rFonts w:cs="Times New Roman"/>
          <w:i/>
          <w:szCs w:val="28"/>
        </w:rPr>
        <w:lastRenderedPageBreak/>
        <w:t>Четьи–Минеи</w:t>
      </w:r>
      <w:r w:rsidRPr="00BF5311">
        <w:rPr>
          <w:rFonts w:cs="Times New Roman"/>
          <w:szCs w:val="28"/>
        </w:rPr>
        <w:t xml:space="preserve">», умер в 1563 г.; </w:t>
      </w:r>
      <w:r w:rsidRPr="00BF5311">
        <w:rPr>
          <w:rFonts w:cs="Times New Roman"/>
          <w:szCs w:val="28"/>
          <w:u w:val="single"/>
        </w:rPr>
        <w:t>Алексей</w:t>
      </w:r>
      <w:r w:rsidRPr="00BF5311">
        <w:rPr>
          <w:rFonts w:cs="Times New Roman"/>
          <w:szCs w:val="28"/>
        </w:rPr>
        <w:t xml:space="preserve"> </w:t>
      </w:r>
      <w:r w:rsidRPr="00BF5311">
        <w:rPr>
          <w:rFonts w:cs="Times New Roman"/>
          <w:szCs w:val="28"/>
          <w:u w:val="single"/>
        </w:rPr>
        <w:t>Адашев</w:t>
      </w:r>
      <w:r w:rsidRPr="00BF5311">
        <w:rPr>
          <w:rFonts w:cs="Times New Roman"/>
          <w:szCs w:val="28"/>
        </w:rPr>
        <w:t xml:space="preserve"> – костромской дворянин, глава Челобитного приказа, фактический лидер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 xml:space="preserve">», в 1560 г. сослан в Дерпт, где и умер; </w:t>
      </w:r>
      <w:proofErr w:type="gramStart"/>
      <w:r w:rsidRPr="00BF5311">
        <w:rPr>
          <w:rFonts w:cs="Times New Roman"/>
          <w:szCs w:val="28"/>
          <w:u w:val="single"/>
        </w:rPr>
        <w:t>Андрей Курбский</w:t>
      </w:r>
      <w:r w:rsidRPr="00BF5311">
        <w:rPr>
          <w:rFonts w:cs="Times New Roman"/>
          <w:szCs w:val="28"/>
        </w:rPr>
        <w:t xml:space="preserve"> – военачальник, бежал в Речь </w:t>
      </w:r>
      <w:proofErr w:type="spellStart"/>
      <w:r w:rsidRPr="00BF5311">
        <w:rPr>
          <w:rFonts w:cs="Times New Roman"/>
          <w:szCs w:val="28"/>
        </w:rPr>
        <w:t>Посполитую</w:t>
      </w:r>
      <w:proofErr w:type="spellEnd"/>
      <w:r w:rsidRPr="00BF5311">
        <w:rPr>
          <w:rFonts w:cs="Times New Roman"/>
          <w:szCs w:val="28"/>
        </w:rPr>
        <w:t>, автор обличительных писем к Ивану Грозному и «</w:t>
      </w:r>
      <w:r w:rsidRPr="00BF5311">
        <w:rPr>
          <w:rFonts w:cs="Times New Roman"/>
          <w:i/>
          <w:szCs w:val="28"/>
        </w:rPr>
        <w:t>Истории о великом князе московском</w:t>
      </w:r>
      <w:r w:rsidRPr="00BF5311">
        <w:rPr>
          <w:rFonts w:cs="Times New Roman"/>
          <w:szCs w:val="28"/>
        </w:rPr>
        <w:t>» (1573), создатель термина «</w:t>
      </w:r>
      <w:r w:rsidRPr="00BF5311">
        <w:rPr>
          <w:rFonts w:cs="Times New Roman"/>
          <w:i/>
          <w:szCs w:val="28"/>
        </w:rPr>
        <w:t>Избранная рада</w:t>
      </w:r>
      <w:r w:rsidRPr="00BF5311">
        <w:rPr>
          <w:rFonts w:cs="Times New Roman"/>
          <w:szCs w:val="28"/>
        </w:rPr>
        <w:t xml:space="preserve">», противник неограниченной самодержавной власти, умер в 1583 г.; </w:t>
      </w:r>
      <w:r w:rsidRPr="00BF5311">
        <w:rPr>
          <w:rFonts w:cs="Times New Roman"/>
          <w:szCs w:val="28"/>
          <w:u w:val="single"/>
        </w:rPr>
        <w:t xml:space="preserve">Иван </w:t>
      </w:r>
      <w:proofErr w:type="spellStart"/>
      <w:r w:rsidRPr="00BF5311">
        <w:rPr>
          <w:rFonts w:cs="Times New Roman"/>
          <w:szCs w:val="28"/>
          <w:u w:val="single"/>
        </w:rPr>
        <w:t>Висковатый</w:t>
      </w:r>
      <w:proofErr w:type="spellEnd"/>
      <w:r w:rsidRPr="00BF5311">
        <w:rPr>
          <w:rFonts w:cs="Times New Roman"/>
          <w:i/>
          <w:szCs w:val="28"/>
        </w:rPr>
        <w:t xml:space="preserve"> –</w:t>
      </w:r>
      <w:r w:rsidRPr="00BF5311">
        <w:rPr>
          <w:rFonts w:cs="Times New Roman"/>
          <w:szCs w:val="28"/>
        </w:rPr>
        <w:t xml:space="preserve"> глава Посольского приказа (1549–1570), казнен в 1570 г.; </w:t>
      </w:r>
      <w:r w:rsidRPr="00BF5311">
        <w:rPr>
          <w:rFonts w:cs="Times New Roman"/>
          <w:szCs w:val="28"/>
          <w:u w:val="single"/>
        </w:rPr>
        <w:t>Сильвестр</w:t>
      </w:r>
      <w:r w:rsidRPr="00BF5311">
        <w:rPr>
          <w:rFonts w:cs="Times New Roman"/>
          <w:szCs w:val="28"/>
        </w:rPr>
        <w:t xml:space="preserve"> – протопоп Благовещенского собора, духовник царя, автор «</w:t>
      </w:r>
      <w:r w:rsidRPr="00BF5311">
        <w:rPr>
          <w:rFonts w:cs="Times New Roman"/>
          <w:i/>
          <w:szCs w:val="28"/>
        </w:rPr>
        <w:t>Домостроя</w:t>
      </w:r>
      <w:r w:rsidRPr="00BF5311">
        <w:rPr>
          <w:rFonts w:cs="Times New Roman"/>
          <w:szCs w:val="28"/>
        </w:rPr>
        <w:t>» и оратор, в 1560 г. сослан в Кирилло–Белозерский, а затем</w:t>
      </w:r>
      <w:proofErr w:type="gramEnd"/>
      <w:r w:rsidRPr="00BF5311">
        <w:rPr>
          <w:rFonts w:cs="Times New Roman"/>
          <w:szCs w:val="28"/>
        </w:rPr>
        <w:t xml:space="preserve"> в Соловецкий монастырь, Иван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называл его «</w:t>
      </w:r>
      <w:r w:rsidRPr="00BF5311">
        <w:rPr>
          <w:rFonts w:cs="Times New Roman"/>
          <w:i/>
          <w:szCs w:val="28"/>
        </w:rPr>
        <w:t>попом–невежей</w:t>
      </w:r>
      <w:r w:rsidRPr="00BF5311">
        <w:rPr>
          <w:rFonts w:cs="Times New Roman"/>
          <w:szCs w:val="28"/>
        </w:rPr>
        <w:t xml:space="preserve">»; Дмитрий </w:t>
      </w:r>
      <w:proofErr w:type="spellStart"/>
      <w:r w:rsidRPr="00BF5311">
        <w:rPr>
          <w:rFonts w:cs="Times New Roman"/>
          <w:szCs w:val="28"/>
          <w:u w:val="single"/>
        </w:rPr>
        <w:t>Курлятев</w:t>
      </w:r>
      <w:proofErr w:type="spellEnd"/>
      <w:r w:rsidRPr="00BF5311">
        <w:rPr>
          <w:rFonts w:cs="Times New Roman"/>
          <w:szCs w:val="28"/>
        </w:rPr>
        <w:t xml:space="preserve"> – военачальник, пострижен в монахи.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Причины падения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>» в 1560 г.: 1) Обвинение членов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>» в отравлении царицы Анастасии; 2) разногласия с членами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>» по вопросу внешней политики. Иван Грозный – за балтийское направление, а А.Адашев – за крымское; 3) кризис 1553 г.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  <w:u w:val="single"/>
        </w:rPr>
        <w:t xml:space="preserve">Иван </w:t>
      </w:r>
      <w:proofErr w:type="spellStart"/>
      <w:r w:rsidRPr="00BF5311">
        <w:rPr>
          <w:rFonts w:cs="Times New Roman"/>
          <w:szCs w:val="28"/>
          <w:u w:val="single"/>
        </w:rPr>
        <w:t>Пересветов</w:t>
      </w:r>
      <w:proofErr w:type="spellEnd"/>
      <w:r w:rsidRPr="00BF5311">
        <w:rPr>
          <w:rFonts w:cs="Times New Roman"/>
          <w:szCs w:val="28"/>
        </w:rPr>
        <w:t xml:space="preserve"> – публицист середины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в., выходец из Литвы, с 1539 г. на Руси. Выступал против боярства, идеолог дворянства и сторонник укрепления самодержавной власти, настаивал на праве личной выслуги, говорил о необходимости создания стрелецкого войска и завоевания Казани. В 1549 г. передал сочинения Ивану Грозному. По одной из версий под псевдонимом Ивана </w:t>
      </w:r>
      <w:proofErr w:type="spellStart"/>
      <w:r w:rsidRPr="00BF5311">
        <w:rPr>
          <w:rFonts w:cs="Times New Roman"/>
          <w:szCs w:val="28"/>
        </w:rPr>
        <w:t>Пересветова</w:t>
      </w:r>
      <w:proofErr w:type="spellEnd"/>
      <w:r w:rsidRPr="00BF5311">
        <w:rPr>
          <w:rFonts w:cs="Times New Roman"/>
          <w:szCs w:val="28"/>
        </w:rPr>
        <w:t xml:space="preserve"> скрывался Иван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>. Произведения: «</w:t>
      </w:r>
      <w:r w:rsidRPr="00BF5311">
        <w:rPr>
          <w:rFonts w:cs="Times New Roman"/>
          <w:i/>
          <w:szCs w:val="28"/>
        </w:rPr>
        <w:t>Малая челобитная</w:t>
      </w:r>
      <w:r w:rsidRPr="00BF5311">
        <w:rPr>
          <w:rFonts w:cs="Times New Roman"/>
          <w:szCs w:val="28"/>
        </w:rPr>
        <w:t>», «</w:t>
      </w:r>
      <w:r w:rsidRPr="00BF5311">
        <w:rPr>
          <w:rFonts w:cs="Times New Roman"/>
          <w:i/>
          <w:szCs w:val="28"/>
        </w:rPr>
        <w:t>Большая челобитная</w:t>
      </w:r>
      <w:r w:rsidRPr="00BF5311">
        <w:rPr>
          <w:rFonts w:cs="Times New Roman"/>
          <w:szCs w:val="28"/>
        </w:rPr>
        <w:t>». «</w:t>
      </w:r>
      <w:r w:rsidRPr="00BF5311">
        <w:rPr>
          <w:rFonts w:cs="Times New Roman"/>
          <w:i/>
          <w:szCs w:val="28"/>
        </w:rPr>
        <w:t xml:space="preserve">Сказание о </w:t>
      </w:r>
      <w:proofErr w:type="spellStart"/>
      <w:r w:rsidRPr="00BF5311">
        <w:rPr>
          <w:rFonts w:cs="Times New Roman"/>
          <w:i/>
          <w:szCs w:val="28"/>
        </w:rPr>
        <w:t>Магмете</w:t>
      </w:r>
      <w:proofErr w:type="spellEnd"/>
      <w:r w:rsidRPr="00BF5311">
        <w:rPr>
          <w:rFonts w:cs="Times New Roman"/>
          <w:i/>
          <w:szCs w:val="28"/>
        </w:rPr>
        <w:t>–султане</w:t>
      </w:r>
      <w:r w:rsidRPr="00BF5311">
        <w:rPr>
          <w:rFonts w:cs="Times New Roman"/>
          <w:szCs w:val="28"/>
        </w:rPr>
        <w:t>»: позитивный опыт реформ в Турции, критика боярского правления 1538–1547.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  <w:u w:val="single"/>
        </w:rPr>
        <w:t>Ермолай–</w:t>
      </w:r>
      <w:proofErr w:type="spellStart"/>
      <w:r w:rsidRPr="00BF5311">
        <w:rPr>
          <w:rFonts w:cs="Times New Roman"/>
          <w:szCs w:val="28"/>
          <w:u w:val="single"/>
        </w:rPr>
        <w:t>Еразм</w:t>
      </w:r>
      <w:proofErr w:type="spellEnd"/>
      <w:r w:rsidRPr="00BF5311">
        <w:rPr>
          <w:rFonts w:cs="Times New Roman"/>
          <w:szCs w:val="28"/>
        </w:rPr>
        <w:t xml:space="preserve"> – писатель середины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в., инок, автор «</w:t>
      </w:r>
      <w:r w:rsidRPr="00BF5311">
        <w:rPr>
          <w:rFonts w:cs="Times New Roman"/>
          <w:i/>
          <w:szCs w:val="28"/>
        </w:rPr>
        <w:t xml:space="preserve">Повести о Петре и </w:t>
      </w:r>
      <w:proofErr w:type="spellStart"/>
      <w:r w:rsidRPr="00BF5311">
        <w:rPr>
          <w:rFonts w:cs="Times New Roman"/>
          <w:i/>
          <w:szCs w:val="28"/>
        </w:rPr>
        <w:t>Февронии</w:t>
      </w:r>
      <w:proofErr w:type="spellEnd"/>
      <w:r w:rsidRPr="00BF5311">
        <w:rPr>
          <w:rFonts w:cs="Times New Roman"/>
          <w:i/>
          <w:szCs w:val="28"/>
        </w:rPr>
        <w:t xml:space="preserve"> Муромских</w:t>
      </w:r>
      <w:r w:rsidRPr="00BF5311">
        <w:rPr>
          <w:rFonts w:cs="Times New Roman"/>
          <w:szCs w:val="28"/>
        </w:rPr>
        <w:t>». Сторонник иосифлян, противник ересей и боярства. Выступал за проведение комплекса реформ, частично реализованных «</w:t>
      </w:r>
      <w:r w:rsidRPr="00BF5311">
        <w:rPr>
          <w:rFonts w:cs="Times New Roman"/>
          <w:i/>
          <w:szCs w:val="28"/>
        </w:rPr>
        <w:t>Избранной радой</w:t>
      </w:r>
      <w:r w:rsidRPr="00BF5311">
        <w:rPr>
          <w:rFonts w:cs="Times New Roman"/>
          <w:szCs w:val="28"/>
        </w:rPr>
        <w:t xml:space="preserve">». Автор посланий к Ивану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1549 – </w:t>
      </w:r>
      <w:r w:rsidRPr="00BF5311">
        <w:rPr>
          <w:rFonts w:cs="Times New Roman"/>
          <w:b/>
          <w:szCs w:val="28"/>
          <w:lang w:val="en-US"/>
        </w:rPr>
        <w:t>I</w:t>
      </w:r>
      <w:r w:rsidRPr="00BF5311">
        <w:rPr>
          <w:rFonts w:cs="Times New Roman"/>
          <w:b/>
          <w:szCs w:val="28"/>
        </w:rPr>
        <w:t xml:space="preserve"> Земский собор</w:t>
      </w:r>
      <w:r w:rsidRPr="00BF5311">
        <w:rPr>
          <w:rFonts w:cs="Times New Roman"/>
          <w:szCs w:val="28"/>
        </w:rPr>
        <w:t xml:space="preserve"> – высшее сословно–представительское учреждение, ограниченный аналог европейского парламента. Основа </w:t>
      </w:r>
      <w:r w:rsidRPr="00BF5311">
        <w:rPr>
          <w:rFonts w:cs="Times New Roman"/>
          <w:i/>
          <w:szCs w:val="28"/>
        </w:rPr>
        <w:t>сословно–представительной монархии</w:t>
      </w:r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Создание единой системы </w:t>
      </w:r>
      <w:r w:rsidRPr="00BF5311">
        <w:rPr>
          <w:rFonts w:cs="Times New Roman"/>
          <w:b/>
          <w:szCs w:val="28"/>
        </w:rPr>
        <w:t>приказов</w:t>
      </w:r>
      <w:r w:rsidRPr="00BF5311">
        <w:rPr>
          <w:rFonts w:cs="Times New Roman"/>
          <w:szCs w:val="28"/>
        </w:rPr>
        <w:t xml:space="preserve"> – органов центрального государственного управления. Приказы: Челобитный, Посольский, Поместный, Стрелецкий, Пушкарский, </w:t>
      </w:r>
      <w:proofErr w:type="spellStart"/>
      <w:r w:rsidRPr="00BF5311">
        <w:rPr>
          <w:rFonts w:cs="Times New Roman"/>
          <w:szCs w:val="28"/>
        </w:rPr>
        <w:t>Бронный</w:t>
      </w:r>
      <w:proofErr w:type="spellEnd"/>
      <w:r w:rsidRPr="00BF5311">
        <w:rPr>
          <w:rFonts w:cs="Times New Roman"/>
          <w:szCs w:val="28"/>
        </w:rPr>
        <w:t>, Разбойный, Печатный, Сокольничий, Земский.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lastRenderedPageBreak/>
        <w:t xml:space="preserve">1550 – </w:t>
      </w:r>
      <w:r w:rsidRPr="00BF5311">
        <w:rPr>
          <w:rFonts w:cs="Times New Roman"/>
          <w:b/>
          <w:szCs w:val="28"/>
        </w:rPr>
        <w:t xml:space="preserve">Судебник Ивана </w:t>
      </w:r>
      <w:r w:rsidRPr="00BF5311">
        <w:rPr>
          <w:rFonts w:cs="Times New Roman"/>
          <w:b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– подтвержден Юрьев день. Увеличено «</w:t>
      </w:r>
      <w:r w:rsidRPr="00BF5311">
        <w:rPr>
          <w:rFonts w:cs="Times New Roman"/>
          <w:i/>
          <w:szCs w:val="28"/>
        </w:rPr>
        <w:t>пожилое</w:t>
      </w:r>
      <w:r w:rsidRPr="00BF5311">
        <w:rPr>
          <w:rFonts w:cs="Times New Roman"/>
          <w:szCs w:val="28"/>
        </w:rPr>
        <w:t>». Введен единый поземельный налог – «</w:t>
      </w:r>
      <w:r w:rsidRPr="00BF5311">
        <w:rPr>
          <w:rFonts w:cs="Times New Roman"/>
          <w:i/>
          <w:szCs w:val="28"/>
          <w:u w:val="single"/>
        </w:rPr>
        <w:t>большая соха</w:t>
      </w:r>
      <w:r w:rsidRPr="00BF5311">
        <w:rPr>
          <w:rFonts w:cs="Times New Roman"/>
          <w:szCs w:val="28"/>
        </w:rPr>
        <w:t>». Заменен подворной податью в 1679 г.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1550–1556 – </w:t>
      </w:r>
      <w:r w:rsidRPr="00BF5311">
        <w:rPr>
          <w:rFonts w:cs="Times New Roman"/>
          <w:b/>
          <w:szCs w:val="28"/>
        </w:rPr>
        <w:t>Военная реформа</w:t>
      </w:r>
      <w:r w:rsidRPr="00BF5311">
        <w:rPr>
          <w:rFonts w:cs="Times New Roman"/>
          <w:szCs w:val="28"/>
        </w:rPr>
        <w:t xml:space="preserve">. </w:t>
      </w:r>
      <w:r w:rsidRPr="00BF5311">
        <w:rPr>
          <w:rFonts w:cs="Times New Roman"/>
          <w:i/>
          <w:szCs w:val="28"/>
        </w:rPr>
        <w:t>Отмена местничества в армии</w:t>
      </w:r>
      <w:r w:rsidRPr="00BF5311">
        <w:rPr>
          <w:rFonts w:cs="Times New Roman"/>
          <w:szCs w:val="28"/>
        </w:rPr>
        <w:t xml:space="preserve">. Создание </w:t>
      </w:r>
      <w:r w:rsidRPr="00BF5311">
        <w:rPr>
          <w:rFonts w:cs="Times New Roman"/>
          <w:i/>
          <w:szCs w:val="28"/>
        </w:rPr>
        <w:t>стрелецкого</w:t>
      </w:r>
      <w:r w:rsidRPr="00BF5311">
        <w:rPr>
          <w:rFonts w:cs="Times New Roman"/>
          <w:szCs w:val="28"/>
        </w:rPr>
        <w:t xml:space="preserve"> войска: стрельцы вооружены пищалями, бердышами и саблями, содержались за счет «</w:t>
      </w:r>
      <w:r w:rsidRPr="00BF5311">
        <w:rPr>
          <w:rFonts w:cs="Times New Roman"/>
          <w:i/>
          <w:szCs w:val="28"/>
        </w:rPr>
        <w:t>пищальных денег</w:t>
      </w:r>
      <w:r w:rsidRPr="00BF5311">
        <w:rPr>
          <w:rFonts w:cs="Times New Roman"/>
          <w:szCs w:val="28"/>
        </w:rPr>
        <w:t xml:space="preserve">». В свободное время стрельцы занимались торговлей и ремеслом, их делами ведал </w:t>
      </w:r>
      <w:r w:rsidRPr="00BF5311">
        <w:rPr>
          <w:rFonts w:cs="Times New Roman"/>
          <w:i/>
          <w:szCs w:val="28"/>
        </w:rPr>
        <w:t>Стрелецкий приказ</w:t>
      </w:r>
      <w:r w:rsidRPr="00BF5311">
        <w:rPr>
          <w:rFonts w:cs="Times New Roman"/>
          <w:szCs w:val="28"/>
        </w:rPr>
        <w:t>. Формирование личной гвардии царя – «</w:t>
      </w:r>
      <w:r w:rsidRPr="00BF5311">
        <w:rPr>
          <w:rFonts w:cs="Times New Roman"/>
          <w:i/>
          <w:szCs w:val="28"/>
        </w:rPr>
        <w:t>избранной тысячи</w:t>
      </w:r>
      <w:r w:rsidRPr="00BF5311">
        <w:rPr>
          <w:rFonts w:cs="Times New Roman"/>
          <w:szCs w:val="28"/>
        </w:rPr>
        <w:t>» (1078 человек), располагалась в Воробьевой слободе. Состояла из детей боярских («</w:t>
      </w:r>
      <w:r w:rsidRPr="00BF5311">
        <w:rPr>
          <w:rFonts w:cs="Times New Roman"/>
          <w:i/>
          <w:szCs w:val="28"/>
        </w:rPr>
        <w:t>служилых по отечеству</w:t>
      </w:r>
      <w:r w:rsidRPr="00BF5311">
        <w:rPr>
          <w:rFonts w:cs="Times New Roman"/>
          <w:szCs w:val="28"/>
        </w:rPr>
        <w:t>»), записывали в «</w:t>
      </w:r>
      <w:r w:rsidRPr="00BF5311">
        <w:rPr>
          <w:rFonts w:cs="Times New Roman"/>
          <w:i/>
          <w:szCs w:val="28"/>
        </w:rPr>
        <w:t>Тысячную книгу</w:t>
      </w:r>
      <w:r w:rsidRPr="00BF5311">
        <w:rPr>
          <w:rFonts w:cs="Times New Roman"/>
          <w:szCs w:val="28"/>
        </w:rPr>
        <w:t>». Принятие «</w:t>
      </w:r>
      <w:r w:rsidRPr="00BF5311">
        <w:rPr>
          <w:rFonts w:cs="Times New Roman"/>
          <w:i/>
          <w:szCs w:val="28"/>
        </w:rPr>
        <w:t>Уложения о службе</w:t>
      </w:r>
      <w:r w:rsidRPr="00BF5311">
        <w:rPr>
          <w:rFonts w:cs="Times New Roman"/>
          <w:szCs w:val="28"/>
        </w:rPr>
        <w:t>».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1551 – </w:t>
      </w:r>
      <w:r w:rsidRPr="00BF5311">
        <w:rPr>
          <w:rFonts w:cs="Times New Roman"/>
          <w:b/>
          <w:szCs w:val="28"/>
        </w:rPr>
        <w:t>Стоглавый собор</w:t>
      </w:r>
      <w:r w:rsidRPr="00BF5311">
        <w:rPr>
          <w:rFonts w:cs="Times New Roman"/>
          <w:szCs w:val="28"/>
        </w:rPr>
        <w:t>. Принятие «</w:t>
      </w:r>
      <w:r w:rsidRPr="00BF5311">
        <w:rPr>
          <w:rFonts w:cs="Times New Roman"/>
          <w:i/>
          <w:szCs w:val="28"/>
        </w:rPr>
        <w:t>Стоглава</w:t>
      </w:r>
      <w:r w:rsidRPr="00BF5311">
        <w:rPr>
          <w:rFonts w:cs="Times New Roman"/>
          <w:szCs w:val="28"/>
        </w:rPr>
        <w:t>» – 100 решений Русской Православной церкви. Устранение местных особенностей богослужения.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1551 – для осады Казани за 28 дней была построена крепость </w:t>
      </w:r>
      <w:r w:rsidRPr="00BF5311">
        <w:rPr>
          <w:rFonts w:cs="Times New Roman"/>
          <w:i/>
          <w:szCs w:val="28"/>
        </w:rPr>
        <w:t>Свияжск</w:t>
      </w:r>
      <w:r w:rsidRPr="00BF5311">
        <w:rPr>
          <w:rFonts w:cs="Times New Roman"/>
          <w:szCs w:val="28"/>
        </w:rPr>
        <w:t xml:space="preserve"> (фортификатор «</w:t>
      </w:r>
      <w:proofErr w:type="spellStart"/>
      <w:r w:rsidRPr="00BF5311">
        <w:rPr>
          <w:rFonts w:cs="Times New Roman"/>
          <w:i/>
          <w:szCs w:val="28"/>
        </w:rPr>
        <w:t>городелец</w:t>
      </w:r>
      <w:proofErr w:type="spellEnd"/>
      <w:r w:rsidRPr="00BF5311">
        <w:rPr>
          <w:rFonts w:cs="Times New Roman"/>
          <w:szCs w:val="28"/>
        </w:rPr>
        <w:t xml:space="preserve">» – военный инженер </w:t>
      </w:r>
      <w:r w:rsidRPr="00BF5311">
        <w:rPr>
          <w:rFonts w:cs="Times New Roman"/>
          <w:i/>
          <w:szCs w:val="28"/>
        </w:rPr>
        <w:t xml:space="preserve">Иван </w:t>
      </w:r>
      <w:proofErr w:type="spellStart"/>
      <w:proofErr w:type="gramStart"/>
      <w:r w:rsidRPr="00BF5311">
        <w:rPr>
          <w:rFonts w:cs="Times New Roman"/>
          <w:i/>
          <w:szCs w:val="28"/>
        </w:rPr>
        <w:t>Выродков</w:t>
      </w:r>
      <w:proofErr w:type="spellEnd"/>
      <w:proofErr w:type="gramEnd"/>
      <w:r w:rsidRPr="00BF5311">
        <w:rPr>
          <w:rFonts w:cs="Times New Roman"/>
          <w:szCs w:val="28"/>
        </w:rPr>
        <w:t>, также соорудил 13–метровую осадную башню, собранную за одну ночь; в 1563 г. командовал артиллерией в походе на Полоцк; в 1568 г. казнен опричниками).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1552</w:t>
      </w:r>
      <w:r w:rsidRPr="00BF5311">
        <w:rPr>
          <w:rFonts w:cs="Times New Roman"/>
          <w:b/>
          <w:szCs w:val="28"/>
        </w:rPr>
        <w:t xml:space="preserve"> </w:t>
      </w:r>
      <w:r w:rsidRPr="00BF5311">
        <w:rPr>
          <w:rFonts w:cs="Times New Roman"/>
          <w:szCs w:val="28"/>
        </w:rPr>
        <w:t>–</w:t>
      </w:r>
      <w:r w:rsidRPr="00BF5311">
        <w:rPr>
          <w:rFonts w:cs="Times New Roman"/>
          <w:b/>
          <w:szCs w:val="28"/>
        </w:rPr>
        <w:t xml:space="preserve"> взятие Казани</w:t>
      </w:r>
      <w:r w:rsidRPr="00BF5311">
        <w:rPr>
          <w:rFonts w:cs="Times New Roman"/>
          <w:szCs w:val="28"/>
        </w:rPr>
        <w:t xml:space="preserve">. В штурме участвовало 150 тыс. воинов. В честь победы на Красной площади архитекторами </w:t>
      </w:r>
      <w:proofErr w:type="spellStart"/>
      <w:r w:rsidRPr="00BF5311">
        <w:rPr>
          <w:rFonts w:cs="Times New Roman"/>
          <w:szCs w:val="28"/>
        </w:rPr>
        <w:t>Бармой</w:t>
      </w:r>
      <w:proofErr w:type="spellEnd"/>
      <w:r w:rsidRPr="00BF5311">
        <w:rPr>
          <w:rFonts w:cs="Times New Roman"/>
          <w:szCs w:val="28"/>
        </w:rPr>
        <w:t xml:space="preserve"> и Постником Яковлевым построен </w:t>
      </w:r>
      <w:r w:rsidRPr="00BF5311">
        <w:rPr>
          <w:rFonts w:cs="Times New Roman"/>
          <w:i/>
          <w:szCs w:val="28"/>
        </w:rPr>
        <w:t xml:space="preserve">собор </w:t>
      </w:r>
      <w:proofErr w:type="gramStart"/>
      <w:r w:rsidRPr="00BF5311">
        <w:rPr>
          <w:rFonts w:cs="Times New Roman"/>
          <w:i/>
          <w:szCs w:val="28"/>
        </w:rPr>
        <w:t>Покрова</w:t>
      </w:r>
      <w:proofErr w:type="gramEnd"/>
      <w:r w:rsidRPr="00BF5311">
        <w:rPr>
          <w:rFonts w:cs="Times New Roman"/>
          <w:i/>
          <w:szCs w:val="28"/>
        </w:rPr>
        <w:t xml:space="preserve"> что на Рву</w:t>
      </w:r>
      <w:r w:rsidRPr="00BF5311">
        <w:rPr>
          <w:rFonts w:cs="Times New Roman"/>
          <w:szCs w:val="28"/>
        </w:rPr>
        <w:t xml:space="preserve"> (</w:t>
      </w:r>
      <w:r w:rsidRPr="00BF5311">
        <w:rPr>
          <w:rFonts w:cs="Times New Roman"/>
          <w:i/>
          <w:szCs w:val="28"/>
        </w:rPr>
        <w:t>собор Василия Блаженного</w:t>
      </w:r>
      <w:r w:rsidRPr="00BF5311">
        <w:rPr>
          <w:rFonts w:cs="Times New Roman"/>
          <w:szCs w:val="28"/>
        </w:rPr>
        <w:t>) (1555–1561).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1553 – болезнь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>, отказ участников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 xml:space="preserve">» присягать сыну царя Дмитрию. Стояли за Владимира Старицкого. Выздоровление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 xml:space="preserve"> и охлаждение к членам «</w:t>
      </w:r>
      <w:r w:rsidRPr="00BF5311">
        <w:rPr>
          <w:rFonts w:cs="Times New Roman"/>
          <w:i/>
          <w:szCs w:val="28"/>
        </w:rPr>
        <w:t>Избранной рады</w:t>
      </w:r>
      <w:r w:rsidRPr="00BF5311">
        <w:rPr>
          <w:rFonts w:cs="Times New Roman"/>
          <w:szCs w:val="28"/>
        </w:rPr>
        <w:t>».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1–</w:t>
      </w:r>
      <w:proofErr w:type="spellStart"/>
      <w:r w:rsidRPr="00BF5311">
        <w:rPr>
          <w:rFonts w:cs="Times New Roman"/>
          <w:szCs w:val="28"/>
        </w:rPr>
        <w:t>ая</w:t>
      </w:r>
      <w:proofErr w:type="spellEnd"/>
      <w:r w:rsidRPr="00BF5311">
        <w:rPr>
          <w:rFonts w:cs="Times New Roman"/>
          <w:szCs w:val="28"/>
        </w:rPr>
        <w:t xml:space="preserve"> половина 1550–х гг. – </w:t>
      </w:r>
      <w:r w:rsidRPr="00BF5311">
        <w:rPr>
          <w:rFonts w:cs="Times New Roman"/>
          <w:i/>
          <w:szCs w:val="28"/>
        </w:rPr>
        <w:t xml:space="preserve">еретические идеи Феодосия Косого и Матвея </w:t>
      </w:r>
      <w:proofErr w:type="spellStart"/>
      <w:r w:rsidRPr="00BF5311">
        <w:rPr>
          <w:rFonts w:cs="Times New Roman"/>
          <w:i/>
          <w:szCs w:val="28"/>
        </w:rPr>
        <w:t>Башкина</w:t>
      </w:r>
      <w:proofErr w:type="spellEnd"/>
      <w:r w:rsidRPr="00BF5311">
        <w:rPr>
          <w:rFonts w:cs="Times New Roman"/>
          <w:szCs w:val="28"/>
        </w:rPr>
        <w:t xml:space="preserve">. Отказ от церковной иерархии и обрядовости, опора на разум. Отвержение триединого бога. Равенство всех народов и людей независимо от религии и состояния. Отрицание власти государства. Осуждение холопства. Анафема </w:t>
      </w:r>
      <w:proofErr w:type="spellStart"/>
      <w:r w:rsidRPr="00BF5311">
        <w:rPr>
          <w:rFonts w:cs="Times New Roman"/>
          <w:szCs w:val="28"/>
        </w:rPr>
        <w:t>Башкина</w:t>
      </w:r>
      <w:proofErr w:type="spellEnd"/>
      <w:r w:rsidRPr="00BF5311">
        <w:rPr>
          <w:rFonts w:cs="Times New Roman"/>
          <w:szCs w:val="28"/>
        </w:rPr>
        <w:t xml:space="preserve"> и ссылка в </w:t>
      </w:r>
      <w:proofErr w:type="spellStart"/>
      <w:r w:rsidRPr="00BF5311">
        <w:rPr>
          <w:rFonts w:cs="Times New Roman"/>
          <w:szCs w:val="28"/>
        </w:rPr>
        <w:t>Иосифо</w:t>
      </w:r>
      <w:proofErr w:type="spellEnd"/>
      <w:r w:rsidRPr="00BF5311">
        <w:rPr>
          <w:rFonts w:cs="Times New Roman"/>
          <w:szCs w:val="28"/>
        </w:rPr>
        <w:t>–Волоколамский монастырь, церковный суд над Феодосием Косым и бегство в Литву.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1556 – взятие Астрахани.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1556 – Уложение о военной службе. Отмена </w:t>
      </w:r>
      <w:r w:rsidRPr="00BF5311">
        <w:rPr>
          <w:rFonts w:cs="Times New Roman"/>
          <w:i/>
          <w:szCs w:val="28"/>
        </w:rPr>
        <w:t>кормлений</w:t>
      </w:r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1556 – завершение </w:t>
      </w:r>
      <w:r w:rsidRPr="00BF5311">
        <w:rPr>
          <w:rFonts w:cs="Times New Roman"/>
          <w:i/>
          <w:szCs w:val="28"/>
        </w:rPr>
        <w:t>Губной</w:t>
      </w:r>
      <w:r w:rsidRPr="00BF5311">
        <w:rPr>
          <w:rFonts w:cs="Times New Roman"/>
          <w:szCs w:val="28"/>
        </w:rPr>
        <w:t xml:space="preserve"> реформы. Вводилось местное самоуправление, занимавшееся делами лихих людей и предотвращением разбоя. Губные учреждения – главные органы </w:t>
      </w:r>
      <w:r w:rsidRPr="00BF5311">
        <w:rPr>
          <w:rFonts w:cs="Times New Roman"/>
          <w:szCs w:val="28"/>
        </w:rPr>
        <w:lastRenderedPageBreak/>
        <w:t xml:space="preserve">местного управления во второй половине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в. </w:t>
      </w:r>
      <w:r w:rsidRPr="00BF5311">
        <w:rPr>
          <w:rFonts w:cs="Times New Roman"/>
          <w:i/>
          <w:szCs w:val="28"/>
        </w:rPr>
        <w:t>Губные старосты</w:t>
      </w:r>
      <w:r w:rsidRPr="00BF5311">
        <w:rPr>
          <w:rFonts w:cs="Times New Roman"/>
          <w:szCs w:val="28"/>
        </w:rPr>
        <w:t xml:space="preserve"> – выбирались провинциальным дворянством, «</w:t>
      </w:r>
      <w:r w:rsidRPr="00BF5311">
        <w:rPr>
          <w:rFonts w:cs="Times New Roman"/>
          <w:i/>
          <w:szCs w:val="28"/>
        </w:rPr>
        <w:t>Излюбленные головы</w:t>
      </w:r>
      <w:r w:rsidRPr="00BF5311">
        <w:rPr>
          <w:rFonts w:cs="Times New Roman"/>
          <w:szCs w:val="28"/>
        </w:rPr>
        <w:t>» («</w:t>
      </w:r>
      <w:r w:rsidRPr="00BF5311">
        <w:rPr>
          <w:rFonts w:cs="Times New Roman"/>
          <w:i/>
          <w:szCs w:val="28"/>
        </w:rPr>
        <w:t>губные целовальники</w:t>
      </w:r>
      <w:r w:rsidRPr="00BF5311">
        <w:rPr>
          <w:rFonts w:cs="Times New Roman"/>
          <w:szCs w:val="28"/>
        </w:rPr>
        <w:t xml:space="preserve">») – избирались черносошным крестьянством. Заменили </w:t>
      </w:r>
      <w:r w:rsidRPr="00BF5311">
        <w:rPr>
          <w:rFonts w:cs="Times New Roman"/>
          <w:i/>
          <w:szCs w:val="28"/>
        </w:rPr>
        <w:t>кормленщиков</w:t>
      </w:r>
      <w:r w:rsidRPr="00BF5311">
        <w:rPr>
          <w:rFonts w:cs="Times New Roman"/>
          <w:szCs w:val="28"/>
        </w:rPr>
        <w:t>. Существовали вплоть до 1702 г.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сер.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в. – составление «</w:t>
      </w:r>
      <w:r w:rsidRPr="00BF5311">
        <w:rPr>
          <w:rFonts w:cs="Times New Roman"/>
          <w:i/>
          <w:szCs w:val="28"/>
        </w:rPr>
        <w:t>Хронографов</w:t>
      </w:r>
      <w:r w:rsidRPr="00BF5311">
        <w:rPr>
          <w:rFonts w:cs="Times New Roman"/>
          <w:szCs w:val="28"/>
        </w:rPr>
        <w:t>» – кратких обзоров всемирной истории.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«</w:t>
      </w:r>
      <w:r w:rsidRPr="00BF5311">
        <w:rPr>
          <w:rFonts w:cs="Times New Roman"/>
          <w:i/>
          <w:szCs w:val="28"/>
        </w:rPr>
        <w:t>Сказание о князьях Владимирских</w:t>
      </w:r>
      <w:r w:rsidRPr="00BF5311">
        <w:rPr>
          <w:rFonts w:cs="Times New Roman"/>
          <w:szCs w:val="28"/>
        </w:rPr>
        <w:t xml:space="preserve">» – литературный памятник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в., излагавший легенду о происхождении великих князей от императора Августа через Пруса, родственника Рюрика. По мифу Владимир Мономах получил царские регалии («</w:t>
      </w:r>
      <w:r w:rsidRPr="00BF5311">
        <w:rPr>
          <w:rFonts w:cs="Times New Roman"/>
          <w:i/>
          <w:szCs w:val="28"/>
        </w:rPr>
        <w:t>Шапку Мономаха</w:t>
      </w:r>
      <w:r w:rsidRPr="00BF5311">
        <w:rPr>
          <w:rFonts w:cs="Times New Roman"/>
          <w:szCs w:val="28"/>
        </w:rPr>
        <w:t>») от своего деда – императора Константина Мономаха.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1558–1583 – Ливонская война.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1560–е гг. – «</w:t>
      </w:r>
      <w:r w:rsidRPr="00BF5311">
        <w:rPr>
          <w:rFonts w:cs="Times New Roman"/>
          <w:i/>
          <w:szCs w:val="28"/>
        </w:rPr>
        <w:t>Степенная книга</w:t>
      </w:r>
      <w:r w:rsidRPr="00BF5311">
        <w:rPr>
          <w:rFonts w:cs="Times New Roman"/>
          <w:szCs w:val="28"/>
        </w:rPr>
        <w:t xml:space="preserve">»: крупнейший памятник древнерусской литературы, систематически излагавший историю России с древности до 1560–х гг. 17 степеней русской истории от Владимира Святого до Ивана </w:t>
      </w:r>
      <w:r w:rsidRPr="00BF5311">
        <w:rPr>
          <w:rFonts w:cs="Times New Roman"/>
          <w:szCs w:val="28"/>
          <w:lang w:val="en-US"/>
        </w:rPr>
        <w:t>IV</w:t>
      </w:r>
      <w:r w:rsidRPr="00BF5311">
        <w:rPr>
          <w:rFonts w:cs="Times New Roman"/>
          <w:szCs w:val="28"/>
        </w:rPr>
        <w:t>. Союз светской и духовной власти. Идея божественного происхождения царской власти. Составитель – будущий митрополит Афанасий.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1564 – выход на Руси первой печатной книги «</w:t>
      </w:r>
      <w:r w:rsidRPr="00BF5311">
        <w:rPr>
          <w:rFonts w:cs="Times New Roman"/>
          <w:i/>
          <w:szCs w:val="28"/>
        </w:rPr>
        <w:t>Апостол</w:t>
      </w:r>
      <w:r w:rsidRPr="00BF5311">
        <w:rPr>
          <w:rFonts w:cs="Times New Roman"/>
          <w:szCs w:val="28"/>
        </w:rPr>
        <w:t xml:space="preserve">». </w:t>
      </w:r>
      <w:r w:rsidRPr="00BF5311">
        <w:rPr>
          <w:rFonts w:cs="Times New Roman"/>
          <w:i/>
          <w:szCs w:val="28"/>
        </w:rPr>
        <w:t>Организаторы московской типографии</w:t>
      </w:r>
      <w:r w:rsidRPr="00BF5311">
        <w:rPr>
          <w:rFonts w:cs="Times New Roman"/>
          <w:szCs w:val="28"/>
        </w:rPr>
        <w:t xml:space="preserve">: Иван Федоров и Петр </w:t>
      </w:r>
      <w:proofErr w:type="spellStart"/>
      <w:r w:rsidRPr="00BF5311">
        <w:rPr>
          <w:rFonts w:cs="Times New Roman"/>
          <w:szCs w:val="28"/>
        </w:rPr>
        <w:t>Мстиславец</w:t>
      </w:r>
      <w:proofErr w:type="spellEnd"/>
      <w:r w:rsidRPr="00BF5311">
        <w:rPr>
          <w:rFonts w:cs="Times New Roman"/>
          <w:szCs w:val="28"/>
        </w:rPr>
        <w:t>. Вторая книга – «</w:t>
      </w:r>
      <w:r w:rsidRPr="00BF5311">
        <w:rPr>
          <w:rFonts w:cs="Times New Roman"/>
          <w:i/>
          <w:szCs w:val="28"/>
        </w:rPr>
        <w:t>Часослов</w:t>
      </w:r>
      <w:r w:rsidRPr="00BF5311">
        <w:rPr>
          <w:rFonts w:cs="Times New Roman"/>
          <w:szCs w:val="28"/>
        </w:rPr>
        <w:t xml:space="preserve">». С 1586 г. типографией руководил </w:t>
      </w:r>
      <w:proofErr w:type="spellStart"/>
      <w:r w:rsidRPr="00BF5311">
        <w:rPr>
          <w:rFonts w:cs="Times New Roman"/>
          <w:i/>
          <w:szCs w:val="28"/>
        </w:rPr>
        <w:t>Андроник</w:t>
      </w:r>
      <w:proofErr w:type="spellEnd"/>
      <w:r w:rsidRPr="00BF5311">
        <w:rPr>
          <w:rFonts w:cs="Times New Roman"/>
          <w:i/>
          <w:szCs w:val="28"/>
        </w:rPr>
        <w:t xml:space="preserve"> Невежа</w:t>
      </w:r>
      <w:r w:rsidRPr="00BF5311">
        <w:rPr>
          <w:rFonts w:cs="Times New Roman"/>
          <w:szCs w:val="28"/>
        </w:rPr>
        <w:t>. И.Федоров бежал в Литву – Львов и Острог, где продолжил печатную деятельность.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1565–1572 – </w:t>
      </w:r>
      <w:r w:rsidRPr="00BF5311">
        <w:rPr>
          <w:rFonts w:cs="Times New Roman"/>
          <w:b/>
          <w:szCs w:val="28"/>
        </w:rPr>
        <w:t>Опричнина</w:t>
      </w:r>
      <w:r w:rsidRPr="00BF5311">
        <w:rPr>
          <w:rFonts w:cs="Times New Roman"/>
          <w:szCs w:val="28"/>
        </w:rPr>
        <w:t>. «</w:t>
      </w:r>
      <w:proofErr w:type="gramStart"/>
      <w:r w:rsidRPr="00BF5311">
        <w:rPr>
          <w:rFonts w:cs="Times New Roman"/>
          <w:i/>
          <w:szCs w:val="28"/>
        </w:rPr>
        <w:t>Земщина</w:t>
      </w:r>
      <w:proofErr w:type="gramEnd"/>
      <w:r w:rsidRPr="00BF5311">
        <w:rPr>
          <w:rFonts w:cs="Times New Roman"/>
          <w:szCs w:val="28"/>
        </w:rPr>
        <w:t>» – под управлением бояр со столицей в Москве. «</w:t>
      </w:r>
      <w:r w:rsidRPr="00BF5311">
        <w:rPr>
          <w:rFonts w:cs="Times New Roman"/>
          <w:i/>
          <w:szCs w:val="28"/>
        </w:rPr>
        <w:t>Опричнина</w:t>
      </w:r>
      <w:r w:rsidRPr="00BF5311">
        <w:rPr>
          <w:rFonts w:cs="Times New Roman"/>
          <w:szCs w:val="28"/>
        </w:rPr>
        <w:t>» – под управлением Ивана Грозного со столицей в Александровской слободе. «</w:t>
      </w:r>
      <w:r w:rsidRPr="00BF5311">
        <w:rPr>
          <w:rFonts w:cs="Times New Roman"/>
          <w:i/>
          <w:szCs w:val="28"/>
        </w:rPr>
        <w:t>Опричь</w:t>
      </w:r>
      <w:r w:rsidRPr="00BF5311">
        <w:rPr>
          <w:rFonts w:cs="Times New Roman"/>
          <w:szCs w:val="28"/>
        </w:rPr>
        <w:t xml:space="preserve">» – вдовий удел. Опричники: </w:t>
      </w:r>
      <w:proofErr w:type="spellStart"/>
      <w:r w:rsidRPr="00BF5311">
        <w:rPr>
          <w:rFonts w:cs="Times New Roman"/>
          <w:szCs w:val="28"/>
        </w:rPr>
        <w:t>Малюта</w:t>
      </w:r>
      <w:proofErr w:type="spellEnd"/>
      <w:r w:rsidRPr="00BF5311">
        <w:rPr>
          <w:rFonts w:cs="Times New Roman"/>
          <w:szCs w:val="28"/>
        </w:rPr>
        <w:t xml:space="preserve"> Скуратов, отец и сын </w:t>
      </w:r>
      <w:proofErr w:type="spellStart"/>
      <w:r w:rsidRPr="00BF5311">
        <w:rPr>
          <w:rFonts w:cs="Times New Roman"/>
          <w:szCs w:val="28"/>
        </w:rPr>
        <w:t>Басмановы</w:t>
      </w:r>
      <w:proofErr w:type="spellEnd"/>
      <w:r w:rsidRPr="00BF5311">
        <w:rPr>
          <w:rFonts w:cs="Times New Roman"/>
          <w:szCs w:val="28"/>
        </w:rPr>
        <w:t>, Вяземский. Репрессирован митрополит Филипп (</w:t>
      </w:r>
      <w:proofErr w:type="spellStart"/>
      <w:r w:rsidRPr="00BF5311">
        <w:rPr>
          <w:rFonts w:cs="Times New Roman"/>
          <w:szCs w:val="28"/>
        </w:rPr>
        <w:t>Колычев</w:t>
      </w:r>
      <w:proofErr w:type="spellEnd"/>
      <w:r w:rsidRPr="00BF5311">
        <w:rPr>
          <w:rFonts w:cs="Times New Roman"/>
          <w:szCs w:val="28"/>
        </w:rPr>
        <w:t>).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1568–1576 – «</w:t>
      </w:r>
      <w:r w:rsidRPr="00BF5311">
        <w:rPr>
          <w:rFonts w:cs="Times New Roman"/>
          <w:i/>
          <w:szCs w:val="28"/>
        </w:rPr>
        <w:t>Лицевой летописный свод</w:t>
      </w:r>
      <w:r w:rsidRPr="00BF5311">
        <w:rPr>
          <w:rFonts w:cs="Times New Roman"/>
          <w:szCs w:val="28"/>
        </w:rPr>
        <w:t>» («</w:t>
      </w:r>
      <w:r w:rsidRPr="00BF5311">
        <w:rPr>
          <w:rFonts w:cs="Times New Roman"/>
          <w:i/>
          <w:szCs w:val="28"/>
        </w:rPr>
        <w:t>Царь–книга»</w:t>
      </w:r>
      <w:r w:rsidRPr="00BF5311">
        <w:rPr>
          <w:rFonts w:cs="Times New Roman"/>
          <w:szCs w:val="28"/>
        </w:rPr>
        <w:t>).10–томная мировая и отечественная история от Сотворения мира до 1567 г. Содержит 16 тысяч миниатюр (иллюстраций). Свод создавался в Александровской слободе по заказу Ивана Грозного в единственном экземпляре.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1569 – </w:t>
      </w:r>
      <w:proofErr w:type="spellStart"/>
      <w:r w:rsidRPr="00BF5311">
        <w:rPr>
          <w:rFonts w:cs="Times New Roman"/>
          <w:i/>
          <w:szCs w:val="28"/>
        </w:rPr>
        <w:t>Люблинская</w:t>
      </w:r>
      <w:proofErr w:type="spellEnd"/>
      <w:r w:rsidRPr="00BF5311">
        <w:rPr>
          <w:rFonts w:cs="Times New Roman"/>
          <w:i/>
          <w:szCs w:val="28"/>
        </w:rPr>
        <w:t xml:space="preserve"> уния</w:t>
      </w:r>
      <w:r w:rsidRPr="00BF5311">
        <w:rPr>
          <w:rFonts w:cs="Times New Roman"/>
          <w:szCs w:val="28"/>
        </w:rPr>
        <w:t xml:space="preserve"> – образование Речи Посполитой («</w:t>
      </w:r>
      <w:r w:rsidRPr="00BF5311">
        <w:rPr>
          <w:rFonts w:cs="Times New Roman"/>
          <w:i/>
          <w:szCs w:val="28"/>
        </w:rPr>
        <w:t>Республика</w:t>
      </w:r>
      <w:r w:rsidRPr="00BF5311">
        <w:rPr>
          <w:rFonts w:cs="Times New Roman"/>
          <w:szCs w:val="28"/>
        </w:rPr>
        <w:t xml:space="preserve">» = Польша + Литва). Главный геополитический конкурент России в Восточной Европе на </w:t>
      </w:r>
      <w:proofErr w:type="gramStart"/>
      <w:r w:rsidRPr="00BF5311">
        <w:rPr>
          <w:rFonts w:cs="Times New Roman"/>
          <w:szCs w:val="28"/>
        </w:rPr>
        <w:t>ближайшие</w:t>
      </w:r>
      <w:proofErr w:type="gramEnd"/>
      <w:r w:rsidRPr="00BF5311">
        <w:rPr>
          <w:rFonts w:cs="Times New Roman"/>
          <w:szCs w:val="28"/>
        </w:rPr>
        <w:t xml:space="preserve"> 100 лет. «</w:t>
      </w:r>
      <w:r w:rsidRPr="00BF5311">
        <w:rPr>
          <w:rFonts w:cs="Times New Roman"/>
          <w:i/>
          <w:szCs w:val="28"/>
        </w:rPr>
        <w:t>Золотой век</w:t>
      </w:r>
      <w:r w:rsidRPr="00BF5311">
        <w:rPr>
          <w:rFonts w:cs="Times New Roman"/>
          <w:szCs w:val="28"/>
        </w:rPr>
        <w:t xml:space="preserve">» Речи Посполитой: вторая половина </w:t>
      </w:r>
      <w:r w:rsidRPr="00BF5311">
        <w:rPr>
          <w:rFonts w:cs="Times New Roman"/>
          <w:szCs w:val="28"/>
          <w:lang w:val="en-US"/>
        </w:rPr>
        <w:t>XVI</w:t>
      </w:r>
      <w:r w:rsidRPr="00BF5311">
        <w:rPr>
          <w:rFonts w:cs="Times New Roman"/>
          <w:szCs w:val="28"/>
        </w:rPr>
        <w:t xml:space="preserve"> – первая половина </w:t>
      </w:r>
      <w:r w:rsidRPr="00BF5311">
        <w:rPr>
          <w:rFonts w:cs="Times New Roman"/>
          <w:szCs w:val="28"/>
          <w:lang w:val="en-US"/>
        </w:rPr>
        <w:t>XVII</w:t>
      </w:r>
      <w:r w:rsidRPr="00BF5311">
        <w:rPr>
          <w:rFonts w:cs="Times New Roman"/>
          <w:szCs w:val="28"/>
        </w:rPr>
        <w:t xml:space="preserve"> в.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1569 – неудачный поход русских войск на Крым.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lastRenderedPageBreak/>
        <w:t>1569 – отравление Владимира Старицкого.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1570 – разгром Новгорода опричниками.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1571 – крымский хан </w:t>
      </w:r>
      <w:proofErr w:type="spellStart"/>
      <w:r w:rsidRPr="00BF5311">
        <w:rPr>
          <w:rFonts w:cs="Times New Roman"/>
          <w:szCs w:val="28"/>
        </w:rPr>
        <w:t>Девлет</w:t>
      </w:r>
      <w:proofErr w:type="spellEnd"/>
      <w:r w:rsidRPr="00BF5311">
        <w:rPr>
          <w:rFonts w:cs="Times New Roman"/>
          <w:szCs w:val="28"/>
        </w:rPr>
        <w:t>–Гирей сжег Москву.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1572, 29 июля–2августа – битва при Молодях («</w:t>
      </w:r>
      <w:r w:rsidRPr="00BF5311">
        <w:rPr>
          <w:rFonts w:cs="Times New Roman"/>
          <w:i/>
          <w:szCs w:val="28"/>
        </w:rPr>
        <w:t>Забытое Бородино</w:t>
      </w:r>
      <w:r w:rsidRPr="00BF5311">
        <w:rPr>
          <w:rFonts w:cs="Times New Roman"/>
          <w:szCs w:val="28"/>
        </w:rPr>
        <w:t xml:space="preserve">»). Крупная победа М.Воротынского над крымскими татарами </w:t>
      </w:r>
      <w:proofErr w:type="spellStart"/>
      <w:r w:rsidRPr="00BF5311">
        <w:rPr>
          <w:rFonts w:cs="Times New Roman"/>
          <w:szCs w:val="28"/>
        </w:rPr>
        <w:t>Девлет</w:t>
      </w:r>
      <w:proofErr w:type="spellEnd"/>
      <w:r w:rsidRPr="00BF5311">
        <w:rPr>
          <w:rFonts w:cs="Times New Roman"/>
          <w:szCs w:val="28"/>
        </w:rPr>
        <w:t>–</w:t>
      </w:r>
      <w:proofErr w:type="spellStart"/>
      <w:r w:rsidRPr="00BF5311">
        <w:rPr>
          <w:rFonts w:cs="Times New Roman"/>
          <w:szCs w:val="28"/>
        </w:rPr>
        <w:t>Гирея</w:t>
      </w:r>
      <w:proofErr w:type="spellEnd"/>
      <w:r w:rsidRPr="00BF5311">
        <w:rPr>
          <w:rFonts w:cs="Times New Roman"/>
          <w:szCs w:val="28"/>
        </w:rPr>
        <w:t>. В 1573 г. М.Воротынский репрессирован.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1575–1576 – 11–месячное «</w:t>
      </w:r>
      <w:r w:rsidRPr="00BF5311">
        <w:rPr>
          <w:rFonts w:cs="Times New Roman"/>
          <w:i/>
          <w:szCs w:val="28"/>
        </w:rPr>
        <w:t>княжение</w:t>
      </w:r>
      <w:r w:rsidRPr="00BF5311">
        <w:rPr>
          <w:rFonts w:cs="Times New Roman"/>
          <w:szCs w:val="28"/>
        </w:rPr>
        <w:t xml:space="preserve">» в Москве </w:t>
      </w:r>
      <w:proofErr w:type="spellStart"/>
      <w:r w:rsidRPr="00BF5311">
        <w:rPr>
          <w:rFonts w:cs="Times New Roman"/>
          <w:szCs w:val="28"/>
        </w:rPr>
        <w:t>касимовского</w:t>
      </w:r>
      <w:proofErr w:type="spellEnd"/>
      <w:r w:rsidRPr="00BF5311">
        <w:rPr>
          <w:rFonts w:cs="Times New Roman"/>
          <w:szCs w:val="28"/>
        </w:rPr>
        <w:t xml:space="preserve"> хана </w:t>
      </w:r>
      <w:proofErr w:type="spellStart"/>
      <w:r w:rsidRPr="00BF5311">
        <w:rPr>
          <w:rFonts w:cs="Times New Roman"/>
          <w:szCs w:val="28"/>
        </w:rPr>
        <w:t>Симеона</w:t>
      </w:r>
      <w:proofErr w:type="spellEnd"/>
      <w:r w:rsidRPr="00BF5311">
        <w:rPr>
          <w:rFonts w:cs="Times New Roman"/>
          <w:szCs w:val="28"/>
        </w:rPr>
        <w:t xml:space="preserve"> </w:t>
      </w:r>
      <w:proofErr w:type="spellStart"/>
      <w:r w:rsidRPr="00BF5311">
        <w:rPr>
          <w:rFonts w:cs="Times New Roman"/>
          <w:szCs w:val="28"/>
        </w:rPr>
        <w:t>Бекбулатовича</w:t>
      </w:r>
      <w:proofErr w:type="spellEnd"/>
      <w:r w:rsidRPr="00BF5311">
        <w:rPr>
          <w:rFonts w:cs="Times New Roman"/>
          <w:szCs w:val="28"/>
        </w:rPr>
        <w:t xml:space="preserve">. Был крещен, жил в Твери и Торжке, пострижен в монахи при Лжедмитрии </w:t>
      </w:r>
      <w:r w:rsidRPr="00BF5311">
        <w:rPr>
          <w:rFonts w:cs="Times New Roman"/>
          <w:szCs w:val="28"/>
          <w:lang w:val="en-US"/>
        </w:rPr>
        <w:t>I</w:t>
      </w:r>
      <w:r w:rsidRPr="00BF5311">
        <w:rPr>
          <w:rFonts w:cs="Times New Roman"/>
          <w:szCs w:val="28"/>
        </w:rPr>
        <w:t>. Умер в 1616 г.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1581 – указ о «</w:t>
      </w:r>
      <w:r w:rsidRPr="00BF5311">
        <w:rPr>
          <w:rFonts w:cs="Times New Roman"/>
          <w:i/>
          <w:szCs w:val="28"/>
        </w:rPr>
        <w:t>заповедных летах</w:t>
      </w:r>
      <w:r w:rsidRPr="00BF5311">
        <w:rPr>
          <w:rFonts w:cs="Times New Roman"/>
          <w:szCs w:val="28"/>
        </w:rPr>
        <w:t>». Отмена права Юрьева дня.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1581–1582 – героическая оборона Пскова от войск Стефана </w:t>
      </w:r>
      <w:proofErr w:type="spellStart"/>
      <w:r w:rsidRPr="00BF5311">
        <w:rPr>
          <w:rFonts w:cs="Times New Roman"/>
          <w:szCs w:val="28"/>
        </w:rPr>
        <w:t>Батория</w:t>
      </w:r>
      <w:proofErr w:type="spellEnd"/>
      <w:r w:rsidRPr="00BF5311">
        <w:rPr>
          <w:rFonts w:cs="Times New Roman"/>
          <w:szCs w:val="28"/>
        </w:rPr>
        <w:t xml:space="preserve"> (руководитель обороны – И.Шуйский).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i/>
          <w:szCs w:val="28"/>
        </w:rPr>
        <w:t>Строгановы</w:t>
      </w:r>
      <w:r w:rsidRPr="00BF5311">
        <w:rPr>
          <w:rFonts w:cs="Times New Roman"/>
          <w:szCs w:val="28"/>
        </w:rPr>
        <w:t xml:space="preserve"> – </w:t>
      </w:r>
      <w:proofErr w:type="spellStart"/>
      <w:r w:rsidRPr="00BF5311">
        <w:rPr>
          <w:rFonts w:cs="Times New Roman"/>
          <w:szCs w:val="28"/>
        </w:rPr>
        <w:t>сольвычегодские</w:t>
      </w:r>
      <w:proofErr w:type="spellEnd"/>
      <w:r w:rsidRPr="00BF5311">
        <w:rPr>
          <w:rFonts w:cs="Times New Roman"/>
          <w:szCs w:val="28"/>
        </w:rPr>
        <w:t xml:space="preserve"> купцы–заводчики на Урале, получили царскую грамоту на земли по Каме к югу от Соликамска в 1558 г.; наняли Ермака для похода в Сибирское ханство против хана </w:t>
      </w:r>
      <w:proofErr w:type="spellStart"/>
      <w:r w:rsidRPr="00BF5311">
        <w:rPr>
          <w:rFonts w:cs="Times New Roman"/>
          <w:i/>
          <w:szCs w:val="28"/>
        </w:rPr>
        <w:t>Кучума</w:t>
      </w:r>
      <w:proofErr w:type="spellEnd"/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i/>
          <w:szCs w:val="28"/>
        </w:rPr>
        <w:t>1581–1585 – поход Ермака в Сибирь.</w:t>
      </w:r>
      <w:r w:rsidRPr="00BF5311">
        <w:rPr>
          <w:rFonts w:cs="Times New Roman"/>
          <w:szCs w:val="28"/>
        </w:rPr>
        <w:t xml:space="preserve"> Ермак – выходец из донских казаков, перешел за Урал с реки Чусовой. В 1582 г. взял столицу ханства </w:t>
      </w:r>
      <w:proofErr w:type="spellStart"/>
      <w:r w:rsidRPr="00BF5311">
        <w:rPr>
          <w:rFonts w:cs="Times New Roman"/>
          <w:szCs w:val="28"/>
        </w:rPr>
        <w:t>Кашлык</w:t>
      </w:r>
      <w:proofErr w:type="spellEnd"/>
      <w:r w:rsidRPr="00BF5311">
        <w:rPr>
          <w:rFonts w:cs="Times New Roman"/>
          <w:szCs w:val="28"/>
        </w:rPr>
        <w:t xml:space="preserve"> (</w:t>
      </w:r>
      <w:proofErr w:type="spellStart"/>
      <w:r w:rsidRPr="00BF5311">
        <w:rPr>
          <w:rFonts w:cs="Times New Roman"/>
          <w:szCs w:val="28"/>
        </w:rPr>
        <w:t>Искер</w:t>
      </w:r>
      <w:proofErr w:type="spellEnd"/>
      <w:r w:rsidRPr="00BF5311">
        <w:rPr>
          <w:rFonts w:cs="Times New Roman"/>
          <w:szCs w:val="28"/>
        </w:rPr>
        <w:t xml:space="preserve">) (17 км от современного Тобольска), Сибирское ханство распалось, но Западную Сибирь еще не присоединил (закрепилась при Борисе Годунове). 1585 – </w:t>
      </w:r>
      <w:proofErr w:type="spellStart"/>
      <w:r w:rsidRPr="00BF5311">
        <w:rPr>
          <w:rFonts w:cs="Times New Roman"/>
          <w:szCs w:val="28"/>
        </w:rPr>
        <w:t>Кучум</w:t>
      </w:r>
      <w:proofErr w:type="spellEnd"/>
      <w:r w:rsidRPr="00BF5311">
        <w:rPr>
          <w:rFonts w:cs="Times New Roman"/>
          <w:szCs w:val="28"/>
        </w:rPr>
        <w:t xml:space="preserve"> уничтожил небольшой отряд казаков, Ермак утонул под тяжестью кольчуги, подаренной Иваном Грозным. Остатки отряда покинули Сибирь. 1598 – </w:t>
      </w:r>
      <w:proofErr w:type="spellStart"/>
      <w:r w:rsidRPr="00BF5311">
        <w:rPr>
          <w:rFonts w:cs="Times New Roman"/>
          <w:szCs w:val="28"/>
        </w:rPr>
        <w:t>Кучум</w:t>
      </w:r>
      <w:proofErr w:type="spellEnd"/>
      <w:r w:rsidRPr="00BF5311">
        <w:rPr>
          <w:rFonts w:cs="Times New Roman"/>
          <w:szCs w:val="28"/>
        </w:rPr>
        <w:t xml:space="preserve"> разбит отрядом </w:t>
      </w:r>
      <w:proofErr w:type="spellStart"/>
      <w:r w:rsidRPr="00BF5311">
        <w:rPr>
          <w:rFonts w:cs="Times New Roman"/>
          <w:szCs w:val="28"/>
        </w:rPr>
        <w:t>Воейкова</w:t>
      </w:r>
      <w:proofErr w:type="spellEnd"/>
      <w:r w:rsidRPr="00BF5311">
        <w:rPr>
          <w:rFonts w:cs="Times New Roman"/>
          <w:szCs w:val="28"/>
        </w:rPr>
        <w:t xml:space="preserve"> в </w:t>
      </w:r>
      <w:proofErr w:type="spellStart"/>
      <w:r w:rsidRPr="00BF5311">
        <w:rPr>
          <w:rFonts w:cs="Times New Roman"/>
          <w:szCs w:val="28"/>
        </w:rPr>
        <w:t>Ирменьском</w:t>
      </w:r>
      <w:proofErr w:type="spellEnd"/>
      <w:r w:rsidRPr="00BF5311">
        <w:rPr>
          <w:rFonts w:cs="Times New Roman"/>
          <w:szCs w:val="28"/>
        </w:rPr>
        <w:t xml:space="preserve"> сражении, в 1601 г. погиб от рук ногайцев. </w:t>
      </w:r>
      <w:r w:rsidRPr="00BF5311">
        <w:rPr>
          <w:rFonts w:cs="Times New Roman"/>
          <w:i/>
          <w:szCs w:val="28"/>
        </w:rPr>
        <w:t>Иван Кольцо</w:t>
      </w:r>
      <w:r w:rsidRPr="00BF5311">
        <w:rPr>
          <w:rFonts w:cs="Times New Roman"/>
          <w:szCs w:val="28"/>
        </w:rPr>
        <w:t xml:space="preserve"> – сподвижник Ермака. </w:t>
      </w:r>
      <w:r w:rsidRPr="00BF5311">
        <w:rPr>
          <w:rFonts w:cs="Times New Roman"/>
          <w:i/>
          <w:szCs w:val="28"/>
        </w:rPr>
        <w:t>Ясак</w:t>
      </w:r>
      <w:r w:rsidRPr="00BF5311">
        <w:rPr>
          <w:rFonts w:cs="Times New Roman"/>
          <w:szCs w:val="28"/>
        </w:rPr>
        <w:t xml:space="preserve"> – налог, которым облагались народы Сибири; в первую очередь выплачивался </w:t>
      </w:r>
      <w:r w:rsidRPr="00BF5311">
        <w:rPr>
          <w:rFonts w:cs="Times New Roman"/>
          <w:i/>
          <w:szCs w:val="28"/>
        </w:rPr>
        <w:t>пушниной</w:t>
      </w:r>
      <w:r w:rsidRPr="00BF5311">
        <w:rPr>
          <w:rFonts w:cs="Times New Roman"/>
          <w:szCs w:val="28"/>
        </w:rPr>
        <w:t>. Картина «</w:t>
      </w:r>
      <w:r w:rsidRPr="00BF5311">
        <w:rPr>
          <w:rFonts w:cs="Times New Roman"/>
          <w:i/>
          <w:szCs w:val="28"/>
        </w:rPr>
        <w:t>Покорение Сибири Ермаком</w:t>
      </w:r>
      <w:r w:rsidRPr="00BF5311">
        <w:rPr>
          <w:rFonts w:cs="Times New Roman"/>
          <w:szCs w:val="28"/>
        </w:rPr>
        <w:t>» – В.И.Суриков.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1582 – Ям–</w:t>
      </w:r>
      <w:proofErr w:type="spellStart"/>
      <w:r w:rsidRPr="00BF5311">
        <w:rPr>
          <w:rFonts w:cs="Times New Roman"/>
          <w:szCs w:val="28"/>
        </w:rPr>
        <w:t>Запольское</w:t>
      </w:r>
      <w:proofErr w:type="spellEnd"/>
      <w:r w:rsidRPr="00BF5311">
        <w:rPr>
          <w:rFonts w:cs="Times New Roman"/>
          <w:szCs w:val="28"/>
        </w:rPr>
        <w:t xml:space="preserve"> перемирие с Речью Посполитой. Потеря Ливонии и Полоцка.</w:t>
      </w:r>
    </w:p>
    <w:p w:rsidR="00BF5311" w:rsidRPr="00BF5311" w:rsidRDefault="00BF5311" w:rsidP="00BF5311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1583 – </w:t>
      </w:r>
      <w:proofErr w:type="spellStart"/>
      <w:r w:rsidRPr="00BF5311">
        <w:rPr>
          <w:rFonts w:cs="Times New Roman"/>
          <w:szCs w:val="28"/>
        </w:rPr>
        <w:t>Плюсское</w:t>
      </w:r>
      <w:proofErr w:type="spellEnd"/>
      <w:r w:rsidRPr="00BF5311">
        <w:rPr>
          <w:rFonts w:cs="Times New Roman"/>
          <w:szCs w:val="28"/>
        </w:rPr>
        <w:t xml:space="preserve"> перемирие со Швецией. Не удалось приобрести Балтийское побережье.</w:t>
      </w:r>
    </w:p>
    <w:p w:rsidR="00BF5311" w:rsidRPr="00BF5311" w:rsidRDefault="00BF5311" w:rsidP="00BF53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311">
        <w:rPr>
          <w:rFonts w:ascii="Times New Roman" w:hAnsi="Times New Roman" w:cs="Times New Roman"/>
          <w:b/>
          <w:sz w:val="28"/>
          <w:szCs w:val="28"/>
        </w:rPr>
        <w:t>1584–1598 – правление Федор</w:t>
      </w:r>
      <w:proofErr w:type="gramStart"/>
      <w:r w:rsidRPr="00BF5311">
        <w:rPr>
          <w:rFonts w:ascii="Times New Roman" w:hAnsi="Times New Roman" w:cs="Times New Roman"/>
          <w:b/>
          <w:sz w:val="28"/>
          <w:szCs w:val="28"/>
        </w:rPr>
        <w:t>а Иоа</w:t>
      </w:r>
      <w:proofErr w:type="gramEnd"/>
      <w:r w:rsidRPr="00BF5311">
        <w:rPr>
          <w:rFonts w:ascii="Times New Roman" w:hAnsi="Times New Roman" w:cs="Times New Roman"/>
          <w:b/>
          <w:sz w:val="28"/>
          <w:szCs w:val="28"/>
        </w:rPr>
        <w:t>нновича: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«</w:t>
      </w:r>
      <w:r w:rsidRPr="00BF5311">
        <w:rPr>
          <w:rFonts w:cs="Times New Roman"/>
          <w:i/>
          <w:szCs w:val="28"/>
        </w:rPr>
        <w:t>Царь–инок</w:t>
      </w:r>
      <w:r w:rsidRPr="00BF5311">
        <w:rPr>
          <w:rFonts w:cs="Times New Roman"/>
          <w:szCs w:val="28"/>
        </w:rPr>
        <w:t>», болезненный и кроткий. Больше времени уделял молитве, нежели государственным делам. Всеобщая амнистия.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1584–1586 – </w:t>
      </w:r>
      <w:r w:rsidRPr="00BF5311">
        <w:rPr>
          <w:rFonts w:cs="Times New Roman"/>
          <w:i/>
          <w:szCs w:val="28"/>
        </w:rPr>
        <w:t>Опекунский совет</w:t>
      </w:r>
      <w:r w:rsidRPr="00BF5311">
        <w:rPr>
          <w:rFonts w:cs="Times New Roman"/>
          <w:szCs w:val="28"/>
        </w:rPr>
        <w:t xml:space="preserve">: герой обороны Пскова И.П.Шуйский (вскоре сослан в Кинешму и убит), </w:t>
      </w:r>
      <w:proofErr w:type="spellStart"/>
      <w:r w:rsidRPr="00BF5311">
        <w:rPr>
          <w:rFonts w:cs="Times New Roman"/>
          <w:szCs w:val="28"/>
        </w:rPr>
        <w:t>И.Ф.Мстиславский</w:t>
      </w:r>
      <w:proofErr w:type="spellEnd"/>
      <w:r w:rsidRPr="00BF5311">
        <w:rPr>
          <w:rFonts w:cs="Times New Roman"/>
          <w:szCs w:val="28"/>
        </w:rPr>
        <w:t xml:space="preserve"> (сослан на </w:t>
      </w:r>
      <w:proofErr w:type="spellStart"/>
      <w:r w:rsidRPr="00BF5311">
        <w:rPr>
          <w:rFonts w:cs="Times New Roman"/>
          <w:szCs w:val="28"/>
        </w:rPr>
        <w:t>Белоозеро</w:t>
      </w:r>
      <w:proofErr w:type="spellEnd"/>
      <w:r w:rsidRPr="00BF5311">
        <w:rPr>
          <w:rFonts w:cs="Times New Roman"/>
          <w:szCs w:val="28"/>
        </w:rPr>
        <w:t xml:space="preserve">), </w:t>
      </w:r>
      <w:proofErr w:type="spellStart"/>
      <w:r w:rsidRPr="00BF5311">
        <w:rPr>
          <w:rFonts w:cs="Times New Roman"/>
          <w:szCs w:val="28"/>
        </w:rPr>
        <w:t>Н.Р.Захарьин</w:t>
      </w:r>
      <w:proofErr w:type="spellEnd"/>
      <w:r w:rsidRPr="00BF5311">
        <w:rPr>
          <w:rFonts w:cs="Times New Roman"/>
          <w:szCs w:val="28"/>
        </w:rPr>
        <w:t xml:space="preserve">–Юрьев (быстро отошел от дел), Борис Годунов. Неудачная попытка Богдана Бельского привести к власти </w:t>
      </w:r>
      <w:r w:rsidRPr="00BF5311">
        <w:rPr>
          <w:rFonts w:cs="Times New Roman"/>
          <w:szCs w:val="28"/>
        </w:rPr>
        <w:lastRenderedPageBreak/>
        <w:t>царевича Дмитрия. Бельский отправился воеводой в Нижний Новгород, а Дмитрия с Марией Нагой увезли в Углич.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1584–1585 – строительство </w:t>
      </w:r>
      <w:r w:rsidRPr="00BF5311">
        <w:rPr>
          <w:rFonts w:cs="Times New Roman"/>
          <w:i/>
          <w:szCs w:val="28"/>
        </w:rPr>
        <w:t>Архангельска</w:t>
      </w:r>
      <w:r w:rsidRPr="00BF5311">
        <w:rPr>
          <w:rFonts w:cs="Times New Roman"/>
          <w:szCs w:val="28"/>
        </w:rPr>
        <w:t xml:space="preserve"> в устье Северной Двины – единственного порта России (на Белом море). Изначальное название города – </w:t>
      </w:r>
      <w:proofErr w:type="spellStart"/>
      <w:r w:rsidRPr="00BF5311">
        <w:rPr>
          <w:rFonts w:cs="Times New Roman"/>
          <w:i/>
          <w:szCs w:val="28"/>
        </w:rPr>
        <w:t>Новохолмогоры</w:t>
      </w:r>
      <w:proofErr w:type="spellEnd"/>
      <w:r w:rsidRPr="00BF5311">
        <w:rPr>
          <w:rFonts w:cs="Times New Roman"/>
          <w:szCs w:val="28"/>
        </w:rPr>
        <w:t>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1584 – отмена тарханов (грамот, освобождавших землевладельцев от податей).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proofErr w:type="gramStart"/>
      <w:r w:rsidRPr="00BF5311">
        <w:rPr>
          <w:rFonts w:cs="Times New Roman"/>
          <w:szCs w:val="28"/>
        </w:rPr>
        <w:t>с 1586 – фактическая власть в руках Бориса Годунова (царского шурина; его сестра Ирина Годунова – жена царя Федора Иоанновича.</w:t>
      </w:r>
      <w:proofErr w:type="gramEnd"/>
      <w:r w:rsidRPr="00BF5311">
        <w:rPr>
          <w:rFonts w:cs="Times New Roman"/>
          <w:szCs w:val="28"/>
        </w:rPr>
        <w:t xml:space="preserve"> Единственный ребенок: </w:t>
      </w:r>
      <w:proofErr w:type="gramStart"/>
      <w:r w:rsidRPr="00BF5311">
        <w:rPr>
          <w:rFonts w:cs="Times New Roman"/>
          <w:szCs w:val="28"/>
        </w:rPr>
        <w:t>Феодосия, прожила 1,5 года).</w:t>
      </w:r>
      <w:proofErr w:type="gramEnd"/>
      <w:r w:rsidRPr="00BF5311">
        <w:rPr>
          <w:rFonts w:cs="Times New Roman"/>
          <w:szCs w:val="28"/>
        </w:rPr>
        <w:t xml:space="preserve"> С 1588 г. у Годунова титул «</w:t>
      </w:r>
      <w:r w:rsidRPr="00BF5311">
        <w:rPr>
          <w:rFonts w:cs="Times New Roman"/>
          <w:i/>
          <w:szCs w:val="28"/>
        </w:rPr>
        <w:t>правителя</w:t>
      </w:r>
      <w:r w:rsidRPr="00BF5311">
        <w:rPr>
          <w:rFonts w:cs="Times New Roman"/>
          <w:szCs w:val="28"/>
        </w:rPr>
        <w:t>».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Продолжение покорения Западной Сибири. Рядом с </w:t>
      </w:r>
      <w:proofErr w:type="spellStart"/>
      <w:r w:rsidRPr="00BF5311">
        <w:rPr>
          <w:rFonts w:cs="Times New Roman"/>
          <w:i/>
          <w:szCs w:val="28"/>
        </w:rPr>
        <w:t>Искером</w:t>
      </w:r>
      <w:proofErr w:type="spellEnd"/>
      <w:r w:rsidRPr="00BF5311">
        <w:rPr>
          <w:rFonts w:cs="Times New Roman"/>
          <w:szCs w:val="28"/>
        </w:rPr>
        <w:t xml:space="preserve"> основан </w:t>
      </w:r>
      <w:r w:rsidRPr="00BF5311">
        <w:rPr>
          <w:rFonts w:cs="Times New Roman"/>
          <w:i/>
          <w:szCs w:val="28"/>
        </w:rPr>
        <w:t>Тобольск</w:t>
      </w:r>
      <w:r w:rsidRPr="00BF5311">
        <w:rPr>
          <w:rFonts w:cs="Times New Roman"/>
          <w:szCs w:val="28"/>
        </w:rPr>
        <w:t xml:space="preserve"> (1587). 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1589 – введение патриаршества. 1 патриарх – Иов (1589–1605), соратник Бориса Годунова. Был митрополитом с 1586 г., занял пост Дионисия (1581–1586), </w:t>
      </w:r>
      <w:proofErr w:type="gramStart"/>
      <w:r w:rsidRPr="00BF5311">
        <w:rPr>
          <w:rFonts w:cs="Times New Roman"/>
          <w:szCs w:val="28"/>
        </w:rPr>
        <w:t>низложенного</w:t>
      </w:r>
      <w:proofErr w:type="gramEnd"/>
      <w:r w:rsidRPr="00BF5311">
        <w:rPr>
          <w:rFonts w:cs="Times New Roman"/>
          <w:szCs w:val="28"/>
        </w:rPr>
        <w:t xml:space="preserve"> Борисом Годуновым.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1590–1593 – русско–шведская война. 1595 – </w:t>
      </w:r>
      <w:proofErr w:type="spellStart"/>
      <w:r w:rsidRPr="00BF5311">
        <w:rPr>
          <w:rFonts w:cs="Times New Roman"/>
          <w:szCs w:val="28"/>
        </w:rPr>
        <w:t>Тявзинский</w:t>
      </w:r>
      <w:proofErr w:type="spellEnd"/>
      <w:r w:rsidRPr="00BF5311">
        <w:rPr>
          <w:rFonts w:cs="Times New Roman"/>
          <w:szCs w:val="28"/>
        </w:rPr>
        <w:t xml:space="preserve"> мир. Возвращение городов, утраченных в 1583 г. Ям, Ивангород, Копорье, </w:t>
      </w:r>
      <w:proofErr w:type="spellStart"/>
      <w:r w:rsidRPr="00BF5311">
        <w:rPr>
          <w:rFonts w:cs="Times New Roman"/>
          <w:szCs w:val="28"/>
        </w:rPr>
        <w:t>Корела</w:t>
      </w:r>
      <w:proofErr w:type="spellEnd"/>
      <w:r w:rsidRPr="00BF5311">
        <w:rPr>
          <w:rFonts w:cs="Times New Roman"/>
          <w:szCs w:val="28"/>
        </w:rPr>
        <w:t>. Царь ездил к войскам в 1590 г.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1591 – гибель в Угличе царевича Дмитрия. По официальной версии закололся ножом в припадке эпилепсии. Молва обвинила Бориса Годунова.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 xml:space="preserve">1591 – набег крымского хана </w:t>
      </w:r>
      <w:proofErr w:type="spellStart"/>
      <w:r w:rsidRPr="00BF5311">
        <w:rPr>
          <w:rFonts w:cs="Times New Roman"/>
          <w:szCs w:val="28"/>
        </w:rPr>
        <w:t>Казы</w:t>
      </w:r>
      <w:proofErr w:type="spellEnd"/>
      <w:r w:rsidRPr="00BF5311">
        <w:rPr>
          <w:rFonts w:cs="Times New Roman"/>
          <w:szCs w:val="28"/>
        </w:rPr>
        <w:t>–</w:t>
      </w:r>
      <w:proofErr w:type="spellStart"/>
      <w:r w:rsidRPr="00BF5311">
        <w:rPr>
          <w:rFonts w:cs="Times New Roman"/>
          <w:szCs w:val="28"/>
        </w:rPr>
        <w:t>Гирея</w:t>
      </w:r>
      <w:proofErr w:type="spellEnd"/>
      <w:r w:rsidRPr="00BF5311">
        <w:rPr>
          <w:rFonts w:cs="Times New Roman"/>
          <w:szCs w:val="28"/>
        </w:rPr>
        <w:t xml:space="preserve"> на Москву. Удачно отбит, на месте стоянки русского войска основан </w:t>
      </w:r>
      <w:r w:rsidRPr="00BF5311">
        <w:rPr>
          <w:rFonts w:cs="Times New Roman"/>
          <w:i/>
          <w:szCs w:val="28"/>
        </w:rPr>
        <w:t>Донской монастырь</w:t>
      </w:r>
      <w:r w:rsidRPr="00BF5311">
        <w:rPr>
          <w:rFonts w:cs="Times New Roman"/>
          <w:szCs w:val="28"/>
        </w:rPr>
        <w:t xml:space="preserve"> (1591). 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Активная закладка городов: Воронеж и Ливны (1585), Тюмень и Самара, Уфа стала городом (1586), Царицын (1589), Саратов (1590), Старый Оскол (1593), Валуйки (1593), Сургут (1594), Белгород (1596). Новые крепости в Астрахани и Казани.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1586 – создание Царь–пушки (Андрей Чохов). На пушке изображен царь Федор.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Создание 1) стен «</w:t>
      </w:r>
      <w:r w:rsidRPr="00BF5311">
        <w:rPr>
          <w:rFonts w:cs="Times New Roman"/>
          <w:i/>
          <w:szCs w:val="28"/>
          <w:u w:val="single"/>
        </w:rPr>
        <w:t>Белого города</w:t>
      </w:r>
      <w:r w:rsidRPr="00BF5311">
        <w:rPr>
          <w:rFonts w:cs="Times New Roman"/>
          <w:szCs w:val="28"/>
        </w:rPr>
        <w:t xml:space="preserve">» в Москве (1585–1593) и 2) мощного Смоленского Кремля (1595–1602) (в обоих случаях зодчий </w:t>
      </w:r>
      <w:r w:rsidRPr="00BF5311">
        <w:rPr>
          <w:rFonts w:cs="Times New Roman"/>
          <w:i/>
          <w:szCs w:val="28"/>
          <w:u w:val="single"/>
        </w:rPr>
        <w:t>Федор Конь</w:t>
      </w:r>
      <w:r w:rsidRPr="00BF5311">
        <w:rPr>
          <w:rFonts w:cs="Times New Roman"/>
          <w:szCs w:val="28"/>
        </w:rPr>
        <w:t xml:space="preserve">) =&gt; 1) помогли отразить нашествие крымского хана в 1591 г. и 2) надолго остановить продвижение Сигизмунда </w:t>
      </w:r>
      <w:r w:rsidRPr="00BF5311">
        <w:rPr>
          <w:rFonts w:cs="Times New Roman"/>
          <w:szCs w:val="28"/>
          <w:lang w:val="en-US"/>
        </w:rPr>
        <w:t>III</w:t>
      </w:r>
      <w:r w:rsidRPr="00BF5311">
        <w:rPr>
          <w:rFonts w:cs="Times New Roman"/>
          <w:szCs w:val="28"/>
        </w:rPr>
        <w:t xml:space="preserve"> (1609–1611). Сформированы линии укрепления Москвы: а) </w:t>
      </w:r>
      <w:r w:rsidRPr="00BF5311">
        <w:rPr>
          <w:rFonts w:cs="Times New Roman"/>
          <w:i/>
          <w:szCs w:val="28"/>
        </w:rPr>
        <w:t>Кремль</w:t>
      </w:r>
      <w:r w:rsidRPr="00BF5311">
        <w:rPr>
          <w:rFonts w:cs="Times New Roman"/>
          <w:szCs w:val="28"/>
        </w:rPr>
        <w:t xml:space="preserve"> б) </w:t>
      </w:r>
      <w:r w:rsidRPr="00BF5311">
        <w:rPr>
          <w:rFonts w:cs="Times New Roman"/>
          <w:i/>
          <w:szCs w:val="28"/>
        </w:rPr>
        <w:t>Китай–город</w:t>
      </w:r>
      <w:r w:rsidRPr="00BF5311">
        <w:rPr>
          <w:rFonts w:cs="Times New Roman"/>
          <w:szCs w:val="28"/>
        </w:rPr>
        <w:t xml:space="preserve"> в) </w:t>
      </w:r>
      <w:r w:rsidRPr="00BF5311">
        <w:rPr>
          <w:rFonts w:cs="Times New Roman"/>
          <w:i/>
          <w:szCs w:val="28"/>
        </w:rPr>
        <w:t>Белый город</w:t>
      </w:r>
      <w:r w:rsidRPr="00BF5311">
        <w:rPr>
          <w:rFonts w:cs="Times New Roman"/>
          <w:szCs w:val="28"/>
        </w:rPr>
        <w:t xml:space="preserve"> </w:t>
      </w:r>
      <w:proofErr w:type="gramStart"/>
      <w:r w:rsidRPr="00BF5311">
        <w:rPr>
          <w:rFonts w:cs="Times New Roman"/>
          <w:szCs w:val="28"/>
        </w:rPr>
        <w:t>-р</w:t>
      </w:r>
      <w:proofErr w:type="gramEnd"/>
      <w:r w:rsidRPr="00BF5311">
        <w:rPr>
          <w:rFonts w:cs="Times New Roman"/>
          <w:szCs w:val="28"/>
        </w:rPr>
        <w:t xml:space="preserve">азобран при Екатерине </w:t>
      </w:r>
      <w:r w:rsidRPr="00BF5311">
        <w:rPr>
          <w:rFonts w:cs="Times New Roman"/>
          <w:szCs w:val="28"/>
          <w:lang w:val="en-US"/>
        </w:rPr>
        <w:t>II</w:t>
      </w:r>
      <w:r w:rsidRPr="00BF5311">
        <w:rPr>
          <w:rFonts w:cs="Times New Roman"/>
          <w:szCs w:val="28"/>
        </w:rPr>
        <w:t xml:space="preserve"> (Бульварное кольцо) г) </w:t>
      </w:r>
      <w:r w:rsidRPr="00BF5311">
        <w:rPr>
          <w:rFonts w:cs="Times New Roman"/>
          <w:i/>
          <w:szCs w:val="28"/>
        </w:rPr>
        <w:t>Земляной вал</w:t>
      </w:r>
      <w:r w:rsidRPr="00BF5311">
        <w:rPr>
          <w:rFonts w:cs="Times New Roman"/>
          <w:szCs w:val="28"/>
        </w:rPr>
        <w:t xml:space="preserve"> (</w:t>
      </w:r>
      <w:proofErr w:type="spellStart"/>
      <w:r w:rsidRPr="00BF5311">
        <w:rPr>
          <w:rFonts w:cs="Times New Roman"/>
          <w:i/>
          <w:szCs w:val="28"/>
        </w:rPr>
        <w:t>Скородом</w:t>
      </w:r>
      <w:proofErr w:type="spellEnd"/>
      <w:r w:rsidRPr="00BF5311">
        <w:rPr>
          <w:rFonts w:cs="Times New Roman"/>
          <w:szCs w:val="28"/>
        </w:rPr>
        <w:t>): окончательно засыпан после пожара 1812 г., на этом месте высажены сады (Садовое кольцо).</w:t>
      </w:r>
    </w:p>
    <w:p w:rsidR="00BF5311" w:rsidRP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lastRenderedPageBreak/>
        <w:t>1597 – Указ об «</w:t>
      </w:r>
      <w:r w:rsidRPr="00BF5311">
        <w:rPr>
          <w:rFonts w:cs="Times New Roman"/>
          <w:i/>
          <w:szCs w:val="28"/>
        </w:rPr>
        <w:t>урочных летах</w:t>
      </w:r>
      <w:r w:rsidRPr="00BF5311">
        <w:rPr>
          <w:rFonts w:cs="Times New Roman"/>
          <w:szCs w:val="28"/>
        </w:rPr>
        <w:t>» – 5 летний сыск крестьян.</w:t>
      </w:r>
    </w:p>
    <w:p w:rsidR="00BF5311" w:rsidRDefault="00BF5311" w:rsidP="00BF5311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BF5311">
        <w:rPr>
          <w:rFonts w:cs="Times New Roman"/>
          <w:szCs w:val="28"/>
        </w:rPr>
        <w:t>1598, 7 января – смерть Федора Ивановича, пресечение династии Рюриковичей. Ирина ушла в монахини.</w:t>
      </w:r>
    </w:p>
    <w:p w:rsidR="00BF5311" w:rsidRDefault="00BF5311" w:rsidP="00BF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11" w:rsidRPr="00BF5311" w:rsidRDefault="00BF5311" w:rsidP="00BF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b/>
          <w:sz w:val="28"/>
          <w:szCs w:val="28"/>
        </w:rPr>
        <w:t>Внешняя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>Ливонская война (1558-1583)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5311">
        <w:rPr>
          <w:rFonts w:ascii="Times New Roman" w:hAnsi="Times New Roman" w:cs="Times New Roman"/>
          <w:sz w:val="28"/>
          <w:szCs w:val="28"/>
        </w:rPr>
        <w:t xml:space="preserve"> этап (1558-1561) - вторжение русских войск в Ливонию. Взятие Нарвы, Юрьева. Распад Ливонского ордена (1561)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3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5311">
        <w:rPr>
          <w:rFonts w:ascii="Times New Roman" w:hAnsi="Times New Roman" w:cs="Times New Roman"/>
          <w:sz w:val="28"/>
          <w:szCs w:val="28"/>
        </w:rPr>
        <w:t xml:space="preserve"> этап (1561-1570) - вступление русских войск в Литву, взятие Полоцка (1563).</w:t>
      </w:r>
      <w:proofErr w:type="gramEnd"/>
      <w:r w:rsidRPr="00BF5311">
        <w:rPr>
          <w:rFonts w:ascii="Times New Roman" w:hAnsi="Times New Roman" w:cs="Times New Roman"/>
          <w:sz w:val="28"/>
          <w:szCs w:val="28"/>
        </w:rPr>
        <w:t xml:space="preserve"> Поражение русских под Полоцком и Оршей. Переход Курбского в Литву. 1569 -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уния. Вступление в войну против России коалиции - Речи Посполитой, Швеции, Дании.  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5311">
        <w:rPr>
          <w:rFonts w:ascii="Times New Roman" w:hAnsi="Times New Roman" w:cs="Times New Roman"/>
          <w:sz w:val="28"/>
          <w:szCs w:val="28"/>
        </w:rPr>
        <w:t xml:space="preserve"> этап (1570-1577) - захват русской армией всей Прибалтики, кроме Риги и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Ревеля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>. Вступление в войну Швеции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3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5311">
        <w:rPr>
          <w:rFonts w:ascii="Times New Roman" w:hAnsi="Times New Roman" w:cs="Times New Roman"/>
          <w:sz w:val="28"/>
          <w:szCs w:val="28"/>
        </w:rPr>
        <w:t xml:space="preserve"> этап (1577-1583) - вторжение Речи Посполитой в русские земли.</w:t>
      </w:r>
      <w:proofErr w:type="gramEnd"/>
      <w:r w:rsidRPr="00BF5311">
        <w:rPr>
          <w:rFonts w:ascii="Times New Roman" w:hAnsi="Times New Roman" w:cs="Times New Roman"/>
          <w:sz w:val="28"/>
          <w:szCs w:val="28"/>
        </w:rPr>
        <w:t xml:space="preserve"> Захват поляками Полоцка (1579). Наступление Швеции на Нарву и Новгородские земли (1579). Осада и героическая оборона Пскова (1581-1582), неудача Стефана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Батория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, ему пришлось идти на переговоры. Руководил обороной - Иван Шуйский. 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>Ям-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Запольское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перемирие с Польшей (5 января 1582) - на 10 лет. Россия уступила Польше всю Ливонию и Полоцк. Россия завершила войну в тех же границах, что и начинала, не смогла овладеть Прибалтикой. Хотя бы покончили с Ливонским орденом. Выход к Балтийскому морю стал главной задачей внешней политики. 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Плюсское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перемирие со Швецией (1583) - на 3 года, затем продлено еще на 4, а в 1590 г. началась новая война. Россия в 1583 г. потеряла </w:t>
      </w:r>
      <w:r w:rsidRPr="00BF5311">
        <w:rPr>
          <w:rFonts w:ascii="Times New Roman" w:hAnsi="Times New Roman" w:cs="Times New Roman"/>
          <w:i/>
          <w:sz w:val="28"/>
          <w:szCs w:val="28"/>
        </w:rPr>
        <w:t xml:space="preserve">Ям, Копорье, Ивангород, </w:t>
      </w:r>
      <w:proofErr w:type="spellStart"/>
      <w:r w:rsidRPr="00BF5311">
        <w:rPr>
          <w:rFonts w:ascii="Times New Roman" w:hAnsi="Times New Roman" w:cs="Times New Roman"/>
          <w:i/>
          <w:sz w:val="28"/>
          <w:szCs w:val="28"/>
        </w:rPr>
        <w:t>Корелу</w:t>
      </w:r>
      <w:proofErr w:type="spellEnd"/>
      <w:r w:rsidRPr="00BF5311">
        <w:rPr>
          <w:rFonts w:ascii="Times New Roman" w:hAnsi="Times New Roman" w:cs="Times New Roman"/>
          <w:i/>
          <w:sz w:val="28"/>
          <w:szCs w:val="28"/>
        </w:rPr>
        <w:t xml:space="preserve"> с уездами. </w:t>
      </w:r>
      <w:r w:rsidRPr="00BF5311">
        <w:rPr>
          <w:rFonts w:ascii="Times New Roman" w:hAnsi="Times New Roman" w:cs="Times New Roman"/>
          <w:sz w:val="28"/>
          <w:szCs w:val="28"/>
        </w:rPr>
        <w:t>У России остался узкий выход к Балтийскому морю в устье Невы. Территориальные уступки оказались кратковременными. Перемирие</w:t>
      </w:r>
      <w:r w:rsidRPr="00BF5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311">
        <w:rPr>
          <w:rFonts w:ascii="Times New Roman" w:hAnsi="Times New Roman" w:cs="Times New Roman"/>
          <w:sz w:val="28"/>
          <w:szCs w:val="28"/>
        </w:rPr>
        <w:t>заключено на реке Плюсса.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 xml:space="preserve">Русско-шведская война (1590-1595).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Тявзинский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договор. Россия возвращала </w:t>
      </w:r>
      <w:r w:rsidRPr="00BF5311">
        <w:rPr>
          <w:rFonts w:ascii="Times New Roman" w:hAnsi="Times New Roman" w:cs="Times New Roman"/>
          <w:i/>
          <w:sz w:val="28"/>
          <w:szCs w:val="28"/>
        </w:rPr>
        <w:t xml:space="preserve">Ивангород, Ям, </w:t>
      </w:r>
      <w:proofErr w:type="spellStart"/>
      <w:r w:rsidRPr="00BF5311">
        <w:rPr>
          <w:rFonts w:ascii="Times New Roman" w:hAnsi="Times New Roman" w:cs="Times New Roman"/>
          <w:i/>
          <w:sz w:val="28"/>
          <w:szCs w:val="28"/>
        </w:rPr>
        <w:t>Корелу</w:t>
      </w:r>
      <w:proofErr w:type="spellEnd"/>
      <w:r w:rsidRPr="00BF53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5311">
        <w:rPr>
          <w:rFonts w:ascii="Times New Roman" w:hAnsi="Times New Roman" w:cs="Times New Roman"/>
          <w:i/>
          <w:sz w:val="28"/>
          <w:szCs w:val="28"/>
        </w:rPr>
        <w:t>Нотебруг</w:t>
      </w:r>
      <w:proofErr w:type="spellEnd"/>
      <w:r w:rsidRPr="00BF5311">
        <w:rPr>
          <w:rFonts w:ascii="Times New Roman" w:hAnsi="Times New Roman" w:cs="Times New Roman"/>
          <w:i/>
          <w:sz w:val="28"/>
          <w:szCs w:val="28"/>
        </w:rPr>
        <w:t>, Ладогу</w:t>
      </w:r>
      <w:r w:rsidRPr="00BF5311">
        <w:rPr>
          <w:rFonts w:ascii="Times New Roman" w:hAnsi="Times New Roman" w:cs="Times New Roman"/>
          <w:sz w:val="28"/>
          <w:szCs w:val="28"/>
        </w:rPr>
        <w:t xml:space="preserve">. Теряла Нарву и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Ревель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. Выход к морю есть, но нельзя основывать морские гавани. Принцип морской блокады Ивангорода. Контроль над русской торговлей на Балтике </w:t>
      </w:r>
      <w:proofErr w:type="gramStart"/>
      <w:r w:rsidRPr="00BF531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F5311">
        <w:rPr>
          <w:rFonts w:ascii="Times New Roman" w:hAnsi="Times New Roman" w:cs="Times New Roman"/>
          <w:sz w:val="28"/>
          <w:szCs w:val="28"/>
        </w:rPr>
        <w:t xml:space="preserve"> Швеции. Договор подписан в селе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Тявзино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близ Ивангорода и Нарвы. Не ратифицирован русским правительством до 1609 г.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>Крым: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>1569 - неудачный поход русских войск на Крым.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 xml:space="preserve">1571 - сожжение посада Москвы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Девлет-Гиреем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>. Татары не вошли только в Кремль и Китай-город.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>1572 - битва при Молодях. Победа М.Воротынского над крымскими татарами. Отражение крупного крымско-турецкого похода, целью которого было возобновление подчинения ослабленного </w:t>
      </w:r>
      <w:hyperlink r:id="rId8" w:tooltip="Русское государство" w:history="1">
        <w:r w:rsidRPr="00BF531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 государства</w:t>
        </w:r>
      </w:hyperlink>
      <w:r w:rsidRPr="00BF5311">
        <w:rPr>
          <w:rFonts w:ascii="Times New Roman" w:hAnsi="Times New Roman" w:cs="Times New Roman"/>
          <w:sz w:val="28"/>
          <w:szCs w:val="28"/>
        </w:rPr>
        <w:t> по образцу </w:t>
      </w:r>
      <w:hyperlink r:id="rId9" w:tooltip="Монголо-татарское иго" w:history="1">
        <w:r w:rsidRPr="00BF531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золотоордынского ига</w:t>
        </w:r>
      </w:hyperlink>
      <w:r w:rsidRPr="00BF5311">
        <w:rPr>
          <w:rFonts w:ascii="Times New Roman" w:hAnsi="Times New Roman" w:cs="Times New Roman"/>
          <w:sz w:val="28"/>
          <w:szCs w:val="28"/>
        </w:rPr>
        <w:t xml:space="preserve">. Победа позволила России отстоять все </w:t>
      </w:r>
      <w:r w:rsidRPr="00BF5311">
        <w:rPr>
          <w:rFonts w:ascii="Times New Roman" w:hAnsi="Times New Roman" w:cs="Times New Roman"/>
          <w:sz w:val="28"/>
          <w:szCs w:val="28"/>
        </w:rPr>
        <w:lastRenderedPageBreak/>
        <w:t>поставленные под вопрос достижения предыдущих ста лет: независимость, единство, а также контроль над </w:t>
      </w:r>
      <w:hyperlink r:id="rId10" w:tooltip="Казань" w:history="1">
        <w:r w:rsidRPr="00BF531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Казанью</w:t>
        </w:r>
      </w:hyperlink>
      <w:r w:rsidRPr="00BF5311">
        <w:rPr>
          <w:rFonts w:ascii="Times New Roman" w:hAnsi="Times New Roman" w:cs="Times New Roman"/>
          <w:sz w:val="28"/>
          <w:szCs w:val="28"/>
        </w:rPr>
        <w:t> и </w:t>
      </w:r>
      <w:hyperlink r:id="rId11" w:tooltip="Астрахань" w:history="1">
        <w:r w:rsidRPr="00BF531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Астраханью</w:t>
        </w:r>
      </w:hyperlink>
      <w:r w:rsidRPr="00BF5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311" w:rsidRPr="00BF5311" w:rsidRDefault="00BF5311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1">
        <w:rPr>
          <w:rFonts w:ascii="Times New Roman" w:hAnsi="Times New Roman" w:cs="Times New Roman"/>
          <w:sz w:val="28"/>
          <w:szCs w:val="28"/>
        </w:rPr>
        <w:t xml:space="preserve">1591 - поход крымского хана </w:t>
      </w:r>
      <w:proofErr w:type="spellStart"/>
      <w:r w:rsidRPr="00BF5311">
        <w:rPr>
          <w:rFonts w:ascii="Times New Roman" w:hAnsi="Times New Roman" w:cs="Times New Roman"/>
          <w:sz w:val="28"/>
          <w:szCs w:val="28"/>
        </w:rPr>
        <w:t>Казы-Гирея</w:t>
      </w:r>
      <w:proofErr w:type="spellEnd"/>
      <w:r w:rsidRPr="00BF5311">
        <w:rPr>
          <w:rFonts w:ascii="Times New Roman" w:hAnsi="Times New Roman" w:cs="Times New Roman"/>
          <w:sz w:val="28"/>
          <w:szCs w:val="28"/>
        </w:rPr>
        <w:t xml:space="preserve"> на Москву. Успешно отбит благодаря стенам Белого города (архитектор Ф.Конь).</w:t>
      </w:r>
    </w:p>
    <w:p w:rsidR="000F6499" w:rsidRPr="00BF5311" w:rsidRDefault="000F6499" w:rsidP="00BF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499" w:rsidRP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5D" w:rsidRPr="00B34988" w:rsidRDefault="00CE18FA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8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организации, методике изучения темы и выполнения заданий контрольной работы:</w:t>
      </w:r>
    </w:p>
    <w:p w:rsidR="00CE18FA" w:rsidRPr="00B34988" w:rsidRDefault="00CE18FA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 xml:space="preserve">Для успешного освоения материала рекомендуется применение следующего алгоритма: 1. первичное прочтение и ознакомление 2. переписывание от руки данного материала в тетрадь 3. ежедневное прочтение материала </w:t>
      </w:r>
      <w:r w:rsidR="00473726" w:rsidRPr="00B34988">
        <w:rPr>
          <w:rFonts w:ascii="Times New Roman" w:hAnsi="Times New Roman" w:cs="Times New Roman"/>
          <w:sz w:val="28"/>
          <w:szCs w:val="28"/>
        </w:rPr>
        <w:t xml:space="preserve">в течение 2-х недель 4. пересказ данного материала. 5. выполнение заданий контрольных работ без использования письменного материала. </w:t>
      </w:r>
    </w:p>
    <w:p w:rsidR="00F40D32" w:rsidRDefault="00F40D32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2" w:rsidRDefault="00C73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41BA" w:rsidRDefault="007941BA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самостоятельного выполнения</w:t>
      </w:r>
      <w:r w:rsidRPr="00B34988">
        <w:rPr>
          <w:rFonts w:ascii="Times New Roman" w:hAnsi="Times New Roman" w:cs="Times New Roman"/>
          <w:sz w:val="28"/>
          <w:szCs w:val="28"/>
        </w:rPr>
        <w:t>:</w:t>
      </w:r>
    </w:p>
    <w:p w:rsidR="000523FD" w:rsidRPr="00B34988" w:rsidRDefault="00BB6C2E" w:rsidP="00BB6C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правильный ответ – 1 балл. Всего – 82 балла.</w:t>
      </w:r>
    </w:p>
    <w:p w:rsidR="00492B41" w:rsidRDefault="00492B41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6379"/>
        <w:gridCol w:w="3226"/>
      </w:tblGrid>
      <w:tr w:rsidR="00B644D8" w:rsidRPr="00B644D8" w:rsidTr="00B644D8">
        <w:tc>
          <w:tcPr>
            <w:tcW w:w="709" w:type="dxa"/>
          </w:tcPr>
          <w:p w:rsidR="00B644D8" w:rsidRPr="00B644D8" w:rsidRDefault="00B644D8" w:rsidP="00B6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644D8" w:rsidRPr="00B644D8" w:rsidRDefault="00B644D8" w:rsidP="00B6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226" w:type="dxa"/>
          </w:tcPr>
          <w:p w:rsidR="00B644D8" w:rsidRPr="00B644D8" w:rsidRDefault="00B644D8" w:rsidP="00B6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644D8" w:rsidRPr="00B644D8" w:rsidTr="00B644D8">
        <w:tc>
          <w:tcPr>
            <w:tcW w:w="709" w:type="dxa"/>
          </w:tcPr>
          <w:p w:rsidR="00B644D8" w:rsidRPr="00B644D8" w:rsidRDefault="00B644D8" w:rsidP="00B644D8">
            <w:pPr>
              <w:pStyle w:val="a3"/>
              <w:numPr>
                <w:ilvl w:val="0"/>
                <w:numId w:val="44"/>
              </w:numPr>
              <w:rPr>
                <w:rFonts w:cs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b/>
                <w:sz w:val="28"/>
                <w:szCs w:val="28"/>
              </w:rPr>
              <w:t>Регентство Елены Глинской: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1. Годы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2. Реформа, которая создала единую систему а)... и  б)...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3. Укрепление в Москве, построенное при Елене Глинской.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4. Фаворит Елены Глинской.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5. Денежная единица, появившаяся при Елене Глинской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6. Реформа местного самоуправления, завершившаяся при Иване Грозном.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7. Русско-литовская война - Стародубская война (годы).</w:t>
            </w:r>
          </w:p>
        </w:tc>
        <w:tc>
          <w:tcPr>
            <w:tcW w:w="3226" w:type="dxa"/>
          </w:tcPr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- 8 баллов.</w:t>
            </w:r>
          </w:p>
        </w:tc>
      </w:tr>
      <w:tr w:rsidR="00B644D8" w:rsidRPr="00B644D8" w:rsidTr="00B644D8">
        <w:tc>
          <w:tcPr>
            <w:tcW w:w="709" w:type="dxa"/>
          </w:tcPr>
          <w:p w:rsidR="00B644D8" w:rsidRPr="00B644D8" w:rsidRDefault="00B644D8" w:rsidP="00B644D8">
            <w:pPr>
              <w:pStyle w:val="a3"/>
              <w:numPr>
                <w:ilvl w:val="0"/>
                <w:numId w:val="44"/>
              </w:numPr>
              <w:rPr>
                <w:rFonts w:cs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b/>
                <w:sz w:val="28"/>
                <w:szCs w:val="28"/>
              </w:rPr>
              <w:t>Боярское правление («Вдовствующее царство»):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1. Годы.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2. Боярские кланы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</w:tc>
        <w:tc>
          <w:tcPr>
            <w:tcW w:w="3226" w:type="dxa"/>
          </w:tcPr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- 4 балла</w:t>
            </w:r>
          </w:p>
        </w:tc>
      </w:tr>
      <w:tr w:rsidR="00B644D8" w:rsidRPr="00B644D8" w:rsidTr="00B644D8">
        <w:tc>
          <w:tcPr>
            <w:tcW w:w="709" w:type="dxa"/>
          </w:tcPr>
          <w:p w:rsidR="00B644D8" w:rsidRPr="00B644D8" w:rsidRDefault="00B644D8" w:rsidP="00B644D8">
            <w:pPr>
              <w:pStyle w:val="a3"/>
              <w:numPr>
                <w:ilvl w:val="0"/>
                <w:numId w:val="44"/>
              </w:numPr>
              <w:rPr>
                <w:rFonts w:cs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 </w:t>
            </w:r>
            <w:r w:rsidRPr="00B644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64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Грозный: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1. Годы единоличного правления.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2. Венчание на царство: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 В каком соборе это произошло?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3. «Избранная рада»: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Годы деятельности.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br/>
              <w:t>Б. Автор термина.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4. Члены «Избранной рады»: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А. Митрополит, воспитатель Ивана </w:t>
            </w:r>
            <w:r w:rsidRPr="00B64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, автор «</w:t>
            </w:r>
            <w:proofErr w:type="gram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Великих</w:t>
            </w:r>
            <w:proofErr w:type="gram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 Четьи-Минеи».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Протопоп, автор «Домостроя».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Глава Челобитного приказа.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Военный, затем бежал в Речь </w:t>
            </w:r>
            <w:proofErr w:type="spell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Посполитую</w:t>
            </w:r>
            <w:proofErr w:type="spell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, вел обличительную переписку с Иваном Грозным.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Д. Глава Посольского приказа.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64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 Земский собор (год).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6. Судебник Ивана </w:t>
            </w:r>
            <w:r w:rsidRPr="00B64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Что происходило с «пожилым»?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Единый поземельный налог (понятие).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7. Военная реформа: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принцип занимания должностей отменялся в армии?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Новое профессиональное войско (понятие).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Личная гвардия царя (понятие).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8. Стоглавый собор (год).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9. Взятие Казани: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Крепость, построенная на Волге для взятия Казани.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В. Архитектор данной крепости.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10. Взятие Астрахани (год).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11. Отмена кормлений (год).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12. Ливонская война: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Годы.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Образование Речи Посполитой (год).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Король Речи Посполитой, разгромивший Ивана Грозного.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Г. Осада Пскова (годы)</w:t>
            </w:r>
            <w:proofErr w:type="gram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gramStart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то командовал обороной?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Д. Мирный договор, заключенный с Речью Посполитой (название + 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Е. Мирный договор, заключенный со Швецией (название + год).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13. Опричнина: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Годы.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Часть земель, оставшаяся под управлением бояр (понятие).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Столица боярских владений.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Г. Часть земель, перешедших под управление Ивана Грозного.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Д. Столица этих земель.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14. Знаменитые опричники: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15. Митрополит, репрессированный во время опричнины.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16. Разгром Новгорода опричниками (год).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17. Сожжение Москвы крымским ханом: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Имя хана.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Год сожжения.</w:t>
            </w:r>
          </w:p>
          <w:p w:rsidR="00B644D8" w:rsidRPr="00B644D8" w:rsidRDefault="00EA5094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Битва при Молодях</w:t>
            </w:r>
          </w:p>
          <w:p w:rsidR="00B644D8" w:rsidRPr="00B644D8" w:rsidRDefault="00EA5094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644D8" w:rsidRPr="00B644D8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B644D8" w:rsidRPr="00B644D8" w:rsidRDefault="00EA5094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44D8" w:rsidRPr="00B644D8">
              <w:rPr>
                <w:rFonts w:ascii="Times New Roman" w:hAnsi="Times New Roman" w:cs="Times New Roman"/>
                <w:sz w:val="28"/>
                <w:szCs w:val="28"/>
              </w:rPr>
              <w:t>. С кем сражались?</w:t>
            </w:r>
          </w:p>
          <w:p w:rsidR="00B644D8" w:rsidRPr="00B644D8" w:rsidRDefault="00EA5094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44D8" w:rsidRPr="00B644D8">
              <w:rPr>
                <w:rFonts w:ascii="Times New Roman" w:hAnsi="Times New Roman" w:cs="Times New Roman"/>
                <w:sz w:val="28"/>
                <w:szCs w:val="28"/>
              </w:rPr>
              <w:t>. Кто командовал русскими?</w:t>
            </w:r>
          </w:p>
          <w:p w:rsidR="00B644D8" w:rsidRPr="00B644D8" w:rsidRDefault="00EA5094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44D8" w:rsidRPr="00B644D8">
              <w:rPr>
                <w:rFonts w:ascii="Times New Roman" w:hAnsi="Times New Roman" w:cs="Times New Roman"/>
                <w:sz w:val="28"/>
                <w:szCs w:val="28"/>
              </w:rPr>
              <w:t>. Чем закончилось сражение?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19. При Иване Грозном создана единая система ... (органов центрального управления) - понятие.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20. Указ о заповедных летах: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Что отменял?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21.Похода Ермака в Сибирь: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Годы похода.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Название столицы Сибирского ханства, которую взял Ермак.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Купцы-заводчики, нанявшие Ермака.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Г. Имя хана Сибирского ханства, с которым сражался Ермак.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Д. Удалось ли Ермаку присоединить земли Сибирского ханства?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Е. Автор картины «Покорение Сибири Ермаком».</w:t>
            </w:r>
          </w:p>
        </w:tc>
        <w:tc>
          <w:tcPr>
            <w:tcW w:w="3226" w:type="dxa"/>
          </w:tcPr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B644D8" w:rsidRDefault="00B644D8" w:rsidP="00B64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 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  <w:p w:rsidR="00EA5094" w:rsidRPr="00B644D8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- 51 балл</w:t>
            </w:r>
          </w:p>
        </w:tc>
      </w:tr>
      <w:tr w:rsidR="00B644D8" w:rsidRPr="00B644D8" w:rsidTr="00B644D8">
        <w:tc>
          <w:tcPr>
            <w:tcW w:w="709" w:type="dxa"/>
          </w:tcPr>
          <w:p w:rsidR="00B644D8" w:rsidRPr="00B644D8" w:rsidRDefault="00B644D8" w:rsidP="00B644D8">
            <w:pPr>
              <w:pStyle w:val="a3"/>
              <w:numPr>
                <w:ilvl w:val="0"/>
                <w:numId w:val="44"/>
              </w:numPr>
              <w:rPr>
                <w:rFonts w:cs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B644D8" w:rsidRPr="00B644D8" w:rsidRDefault="00B644D8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b/>
                <w:sz w:val="28"/>
                <w:szCs w:val="28"/>
              </w:rPr>
              <w:t>Федор Иоаннович: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1. Годы правления.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2. С какого года фактическая власть была у Бориса Годунова?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3. Введение патриаршества: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Первый патриарх.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4. Русско-шведская война: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Годы.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Название мирного договора +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В. Города, которые вернули по договору.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5. Гибель царевича Дмитрия: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br/>
              <w:t>А. Город.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br/>
              <w:t>Б.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6. Царь-пушка: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Автор.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7. Архитектурные сооружения Ф.Коня: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В Москве.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В Смоленске.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8. Отбитый поход крымского хана на Москву: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А. Имя хана.</w:t>
            </w:r>
            <w:r w:rsidRPr="00B644D8">
              <w:rPr>
                <w:rFonts w:ascii="Times New Roman" w:hAnsi="Times New Roman" w:cs="Times New Roman"/>
                <w:sz w:val="28"/>
                <w:szCs w:val="28"/>
              </w:rPr>
              <w:br/>
              <w:t>Б.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 xml:space="preserve">В. Монастырь, основанный в честь победы.  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9. Указ об «урочных летах»: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Год.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Б. Сколько лет составлял сыск беглых крестьян?</w:t>
            </w:r>
          </w:p>
          <w:p w:rsidR="00B644D8" w:rsidRPr="00B644D8" w:rsidRDefault="00B644D8" w:rsidP="00EA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D8">
              <w:rPr>
                <w:rFonts w:ascii="Times New Roman" w:hAnsi="Times New Roman" w:cs="Times New Roman"/>
                <w:sz w:val="28"/>
                <w:szCs w:val="28"/>
              </w:rPr>
              <w:t>10. Основанный город-порт на Белом море.</w:t>
            </w:r>
          </w:p>
        </w:tc>
        <w:tc>
          <w:tcPr>
            <w:tcW w:w="3226" w:type="dxa"/>
          </w:tcPr>
          <w:p w:rsidR="00B644D8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  <w:p w:rsidR="00EA5094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  <w:p w:rsidR="00EA5094" w:rsidRDefault="00BB6C2E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– 19 баллов</w:t>
            </w:r>
          </w:p>
          <w:p w:rsidR="00EA5094" w:rsidRPr="00B644D8" w:rsidRDefault="00EA5094" w:rsidP="00EA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6499" w:rsidRPr="00B644D8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499" w:rsidRPr="00B644D8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Pr="00B644D8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Pr="00B644D8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99" w:rsidRPr="00B644D8" w:rsidRDefault="000F6499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Pr="00B644D8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11" w:rsidRDefault="00BF531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252" w:rsidRDefault="00DC0252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9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Рекомендуемая литература:</w:t>
      </w:r>
    </w:p>
    <w:p w:rsidR="000523FD" w:rsidRPr="00B34988" w:rsidRDefault="000523FD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Володихин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Грозный царь московитов. М., 2014.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Володихин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Иван </w:t>
      </w:r>
      <w:r w:rsidRPr="00B34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Грозный. М., 2018.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Володихин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Иван Грозный и его окружение. М., 2016.</w:t>
      </w:r>
    </w:p>
    <w:p w:rsidR="00DC0252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Володихин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Рюриковичи. М., 2015.</w:t>
      </w:r>
    </w:p>
    <w:p w:rsidR="00CD4E15" w:rsidRPr="00B34988" w:rsidRDefault="00CD4E15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Володихин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Федор Иванович. М., 2012.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А.А. Средневековая Русь. О чем говорят источники. М., 2016.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Данилевский И.Н. Древняя Русь глазами современников и потомков (IX–XII вв.): Курс лекций» М., 2001.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в трех томах. // Под</w:t>
      </w:r>
      <w:proofErr w:type="gram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А.Н.Сахарова. М., 2005. Т.1.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времен до конца XVII века</w:t>
      </w:r>
      <w:proofErr w:type="gram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Л.В.Милова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2010. 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А.Г. История России с древнейших времен до 1618 года. М., 2003.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Скрынников Р.Г. Россия накануне «Смутного времени». М., 1981.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Талызина А.А. Историческое эссе. М., 2016.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Филюшкин А.И. Андрей Курбский. М., 2008.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Филюшкин А.И. Первое противостояние России и Европы. М., 2018.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Флоря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 Иван Грозный. М. 2009. 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Флоря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 Иван Грозный. М., 2019.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Хитров Д. А., Черненко Д. А., Талызина А. А., </w:t>
      </w:r>
      <w:proofErr w:type="spell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Камараули</w:t>
      </w:r>
      <w:proofErr w:type="spell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Исторический проект. М., 2016.</w:t>
      </w:r>
    </w:p>
    <w:p w:rsidR="00DC0252" w:rsidRPr="00B34988" w:rsidRDefault="00DC0252" w:rsidP="000523F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 Т.В. История России: учеб</w:t>
      </w:r>
      <w:proofErr w:type="gram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особие: в 3 ч. Ч. 1. Древняя Русь – эпоха Екатерины II. М., 2012.</w:t>
      </w:r>
    </w:p>
    <w:p w:rsidR="00492B41" w:rsidRPr="00B34988" w:rsidRDefault="00492B41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252" w:rsidRDefault="00492B41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988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каждого задания:</w:t>
      </w:r>
    </w:p>
    <w:p w:rsidR="000523FD" w:rsidRPr="00B34988" w:rsidRDefault="000523FD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B41" w:rsidRPr="00B34988" w:rsidRDefault="00492B41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1 балл - 1 правильный ответ. </w:t>
      </w:r>
    </w:p>
    <w:p w:rsidR="00492B41" w:rsidRPr="00B34988" w:rsidRDefault="00492B41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Всего - </w:t>
      </w:r>
      <w:r w:rsidR="00BB6C2E">
        <w:rPr>
          <w:rFonts w:ascii="Times New Roman" w:hAnsi="Times New Roman" w:cs="Times New Roman"/>
          <w:color w:val="000000"/>
          <w:sz w:val="28"/>
          <w:szCs w:val="28"/>
        </w:rPr>
        <w:t xml:space="preserve">82 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балла.</w:t>
      </w:r>
    </w:p>
    <w:p w:rsidR="000523FD" w:rsidRDefault="000523FD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F62" w:rsidRDefault="00C73F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2B41" w:rsidRDefault="00F31262" w:rsidP="0005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9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r w:rsidR="000523F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523FD" w:rsidRPr="00B34988" w:rsidRDefault="000523FD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1262" w:rsidRPr="00B34988" w:rsidRDefault="004D1336" w:rsidP="0005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разработки</w:t>
      </w:r>
      <w:r w:rsidR="006C6716" w:rsidRPr="00B34988">
        <w:rPr>
          <w:rFonts w:ascii="Times New Roman" w:hAnsi="Times New Roman" w:cs="Times New Roman"/>
          <w:sz w:val="28"/>
          <w:szCs w:val="28"/>
        </w:rPr>
        <w:t xml:space="preserve"> проводится в формате заочного обучения с применением текущего контроля в форме 2-х очных занятий, осуществляющихся на базе Кубанского государственного технологического университета. </w:t>
      </w:r>
    </w:p>
    <w:p w:rsidR="00450FB4" w:rsidRDefault="00450FB4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04B" w:rsidRPr="00B34988" w:rsidRDefault="0070304B" w:rsidP="00052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88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70304B" w:rsidRPr="00B34988" w:rsidRDefault="0070304B" w:rsidP="0005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Андреев И.Л., Данилевский И.Н. История России с древнейших времен по XVI век. 6 класс. М., 2011.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Балязин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В.Н. 1000 занимательных сюжетов из русской истории. М., 1995.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988"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 w:rsidRPr="00B34988">
        <w:rPr>
          <w:rFonts w:ascii="Times New Roman" w:hAnsi="Times New Roman" w:cs="Times New Roman"/>
          <w:sz w:val="28"/>
          <w:szCs w:val="28"/>
        </w:rPr>
        <w:t xml:space="preserve"> О. История России с древнейших времен до конца XIX века. Олимпиады. 6-8 классы, 10 классы. М., 2010.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Волков С. История русской культуры в царствование Романовых 1613-1917 гг. М., 2011.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Всероссийская олимпиада школьников по истории: Методическое пособие</w:t>
      </w:r>
      <w:proofErr w:type="gramStart"/>
      <w:r w:rsidRPr="00B349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34988">
        <w:rPr>
          <w:rFonts w:ascii="Times New Roman" w:hAnsi="Times New Roman" w:cs="Times New Roman"/>
          <w:sz w:val="28"/>
          <w:szCs w:val="28"/>
        </w:rPr>
        <w:t>од ред. С.И. Козленко. М., 2005.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Всероссийские олимпиады школьников по истории и обществознанию: материалы и комментарии</w:t>
      </w:r>
      <w:proofErr w:type="gramStart"/>
      <w:r w:rsidRPr="00B34988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34988">
        <w:rPr>
          <w:rFonts w:ascii="Times New Roman" w:hAnsi="Times New Roman" w:cs="Times New Roman"/>
          <w:sz w:val="28"/>
          <w:szCs w:val="28"/>
        </w:rPr>
        <w:t>од ред. С.И. Козленко и М.Ю. Брандта. М.: Школа-пресс, 2003.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История России: учебное пособие для бакалавров. 5-е изд. </w:t>
      </w: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испр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. и доп., Кириллов В.В. М.,2013.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Козленко С.И., Козленко И.В. Всероссийская олимпиада школьников по истории в 2006 г.: Методическое пособие. М., 2006.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Козленко С.И., Козленко И.В.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История. Всероссийские олимпиады</w:t>
      </w:r>
      <w:r w:rsidRPr="00B34988">
        <w:rPr>
          <w:rFonts w:ascii="Times New Roman" w:hAnsi="Times New Roman" w:cs="Times New Roman"/>
          <w:sz w:val="28"/>
          <w:szCs w:val="28"/>
        </w:rPr>
        <w:t>: Просвещение, 2008.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Пушкарев С.Г. Обзор русской истории. Ставрополь, 1993.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Российская империя // Энциклопедия Всемирной истории /ред. </w:t>
      </w: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А.О.Чубарьян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. М., 2009.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333333"/>
          <w:sz w:val="28"/>
          <w:szCs w:val="28"/>
        </w:rPr>
        <w:t xml:space="preserve">Сахаров А.Н., </w:t>
      </w:r>
      <w:proofErr w:type="spellStart"/>
      <w:r w:rsidRPr="00B34988">
        <w:rPr>
          <w:rFonts w:ascii="Times New Roman" w:hAnsi="Times New Roman" w:cs="Times New Roman"/>
          <w:color w:val="333333"/>
          <w:sz w:val="28"/>
          <w:szCs w:val="28"/>
        </w:rPr>
        <w:t>Буганов</w:t>
      </w:r>
      <w:proofErr w:type="spellEnd"/>
      <w:r w:rsidRPr="00B34988">
        <w:rPr>
          <w:rFonts w:ascii="Times New Roman" w:hAnsi="Times New Roman" w:cs="Times New Roman"/>
          <w:color w:val="333333"/>
          <w:sz w:val="28"/>
          <w:szCs w:val="28"/>
        </w:rPr>
        <w:t xml:space="preserve"> В.И. История России с </w:t>
      </w:r>
      <w:r w:rsidRPr="00B34988">
        <w:rPr>
          <w:rFonts w:ascii="Times New Roman" w:hAnsi="Times New Roman" w:cs="Times New Roman"/>
          <w:sz w:val="28"/>
          <w:szCs w:val="28"/>
        </w:rPr>
        <w:t xml:space="preserve">древнейших времен до конца XVII века: Учебник для 10 класса: профильный уровень. </w:t>
      </w:r>
      <w:r w:rsidRPr="00B34988">
        <w:rPr>
          <w:rFonts w:ascii="Times New Roman" w:hAnsi="Times New Roman" w:cs="Times New Roman"/>
          <w:color w:val="333333"/>
          <w:sz w:val="28"/>
          <w:szCs w:val="28"/>
        </w:rPr>
        <w:t>М., 2011.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333333"/>
          <w:sz w:val="28"/>
          <w:szCs w:val="28"/>
        </w:rPr>
        <w:t xml:space="preserve">Сахаров А.Н., </w:t>
      </w:r>
      <w:proofErr w:type="spellStart"/>
      <w:r w:rsidRPr="00B34988">
        <w:rPr>
          <w:rFonts w:ascii="Times New Roman" w:hAnsi="Times New Roman" w:cs="Times New Roman"/>
          <w:color w:val="333333"/>
          <w:sz w:val="28"/>
          <w:szCs w:val="28"/>
        </w:rPr>
        <w:t>Буганов</w:t>
      </w:r>
      <w:proofErr w:type="spellEnd"/>
      <w:r w:rsidRPr="00B34988">
        <w:rPr>
          <w:rFonts w:ascii="Times New Roman" w:hAnsi="Times New Roman" w:cs="Times New Roman"/>
          <w:color w:val="333333"/>
          <w:sz w:val="28"/>
          <w:szCs w:val="28"/>
        </w:rPr>
        <w:t xml:space="preserve"> В.И., Зырянов П.Н.  История России. </w:t>
      </w:r>
      <w:r w:rsidRPr="00B34988">
        <w:rPr>
          <w:rFonts w:ascii="Times New Roman" w:hAnsi="Times New Roman" w:cs="Times New Roman"/>
          <w:sz w:val="28"/>
          <w:szCs w:val="28"/>
        </w:rPr>
        <w:t xml:space="preserve">Конец XVII-XIX век. Учебник для 10 класса: профильный уровень. </w:t>
      </w:r>
      <w:r w:rsidRPr="00B34988">
        <w:rPr>
          <w:rFonts w:ascii="Times New Roman" w:hAnsi="Times New Roman" w:cs="Times New Roman"/>
          <w:color w:val="333333"/>
          <w:sz w:val="28"/>
          <w:szCs w:val="28"/>
        </w:rPr>
        <w:t>М., 2008, 2010 и др.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Талызина А.А. Историческое эссе. М., 2016.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 xml:space="preserve">Хитров Д.А., Черненко Д.А., Талызина А.А., </w:t>
      </w:r>
      <w:proofErr w:type="spellStart"/>
      <w:r w:rsidRPr="00B34988">
        <w:rPr>
          <w:rFonts w:ascii="Times New Roman" w:hAnsi="Times New Roman" w:cs="Times New Roman"/>
          <w:sz w:val="28"/>
          <w:szCs w:val="28"/>
        </w:rPr>
        <w:t>Камараули</w:t>
      </w:r>
      <w:proofErr w:type="spellEnd"/>
      <w:r w:rsidRPr="00B34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88">
        <w:rPr>
          <w:rFonts w:ascii="Times New Roman" w:hAnsi="Times New Roman" w:cs="Times New Roman"/>
          <w:sz w:val="28"/>
          <w:szCs w:val="28"/>
        </w:rPr>
        <w:t>Е.В.Исторический</w:t>
      </w:r>
      <w:proofErr w:type="spellEnd"/>
      <w:r w:rsidRPr="00B34988">
        <w:rPr>
          <w:rFonts w:ascii="Times New Roman" w:hAnsi="Times New Roman" w:cs="Times New Roman"/>
          <w:sz w:val="28"/>
          <w:szCs w:val="28"/>
        </w:rPr>
        <w:t xml:space="preserve"> проект. М., 2017. 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88">
        <w:rPr>
          <w:rFonts w:ascii="Times New Roman" w:hAnsi="Times New Roman" w:cs="Times New Roman"/>
          <w:sz w:val="28"/>
          <w:szCs w:val="28"/>
        </w:rPr>
        <w:t>Черникова Т.В. История России XVI-XVIII века. Учеб</w:t>
      </w:r>
      <w:proofErr w:type="gramStart"/>
      <w:r w:rsidRPr="00B34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9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4988">
        <w:rPr>
          <w:rFonts w:ascii="Times New Roman" w:hAnsi="Times New Roman" w:cs="Times New Roman"/>
          <w:sz w:val="28"/>
          <w:szCs w:val="28"/>
        </w:rPr>
        <w:t>ля 7 класса. М., 2000 (и последующие издания).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Шандулин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Е.В., </w:t>
      </w: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Пятикова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М.В. История. Сборник олимпиадных заданий. Р. н/Д., 2014. 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lastRenderedPageBreak/>
        <w:t>Юрганов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А.Л., </w:t>
      </w:r>
      <w:proofErr w:type="spellStart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Кацва</w:t>
      </w:r>
      <w:proofErr w:type="spellEnd"/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Л.А. История России </w:t>
      </w:r>
      <w:r w:rsidRPr="00B34988">
        <w:rPr>
          <w:rFonts w:ascii="Times New Roman" w:hAnsi="Times New Roman" w:cs="Times New Roman"/>
          <w:bCs/>
          <w:color w:val="161E21"/>
          <w:sz w:val="28"/>
          <w:szCs w:val="28"/>
          <w:lang w:val="en-US"/>
        </w:rPr>
        <w:t>XVI</w:t>
      </w: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>-</w:t>
      </w:r>
      <w:r w:rsidRPr="00B34988">
        <w:rPr>
          <w:rFonts w:ascii="Times New Roman" w:hAnsi="Times New Roman" w:cs="Times New Roman"/>
          <w:bCs/>
          <w:color w:val="161E21"/>
          <w:sz w:val="28"/>
          <w:szCs w:val="28"/>
          <w:lang w:val="en-US"/>
        </w:rPr>
        <w:t>XVIII</w:t>
      </w:r>
      <w:r w:rsidRPr="00B34988">
        <w:rPr>
          <w:rFonts w:ascii="Times New Roman" w:hAnsi="Times New Roman" w:cs="Times New Roman"/>
          <w:bCs/>
          <w:color w:val="161E21"/>
          <w:sz w:val="28"/>
          <w:szCs w:val="28"/>
        </w:rPr>
        <w:t xml:space="preserve"> вв. М., 1996.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2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http://www.hist.msu.ru/ER/index.html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.-Библиотека электронных ресурсов исторического факультета МГУ им. М.В. Ломоносова 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>https://openedu.ru/.- открытое образование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>https://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statehistory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- история России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https:// </w:t>
      </w:r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history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sgu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- российская история через изобразительное искусство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https:// </w:t>
      </w:r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temples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/ проект "Храмы России".</w:t>
      </w:r>
    </w:p>
    <w:p w:rsidR="0070304B" w:rsidRPr="00B34988" w:rsidRDefault="0070304B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https:// </w:t>
      </w:r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eliseev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istor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34988">
        <w:rPr>
          <w:rFonts w:ascii="Times New Roman" w:hAnsi="Times New Roman" w:cs="Times New Roman"/>
          <w:color w:val="000000"/>
          <w:sz w:val="28"/>
          <w:szCs w:val="28"/>
        </w:rPr>
        <w:t>020.</w:t>
      </w:r>
      <w:proofErr w:type="spellStart"/>
      <w:r w:rsidRPr="00B34988">
        <w:rPr>
          <w:rFonts w:ascii="Times New Roman" w:hAnsi="Times New Roman" w:cs="Times New Roman"/>
          <w:color w:val="000000"/>
          <w:sz w:val="28"/>
          <w:szCs w:val="28"/>
          <w:lang w:val="en-US"/>
        </w:rPr>
        <w:t>htm</w:t>
      </w:r>
      <w:proofErr w:type="spellEnd"/>
      <w:r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- книги по истории России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3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http://vk.com/library.online/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Электронная историческая библиотека/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4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http://www.history-at-russia.ru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- История России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5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http://www.hrono.ru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– исторический портал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6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http://www.russianway.rchgi.spb.ru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информационно-аналитический портал «Энциклопедия русского самосознания»</w:t>
      </w:r>
    </w:p>
    <w:p w:rsidR="0070304B" w:rsidRPr="00B34988" w:rsidRDefault="002D1EF1" w:rsidP="000523F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7" w:history="1">
        <w:r w:rsidR="0070304B" w:rsidRPr="00B34988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http://militera.lib.ru-</w:t>
        </w:r>
      </w:hyperlink>
      <w:r w:rsidR="0070304B" w:rsidRPr="00B34988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военно-исторической литературы</w:t>
      </w:r>
    </w:p>
    <w:p w:rsidR="0070304B" w:rsidRPr="00B34988" w:rsidRDefault="0070304B" w:rsidP="00B349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304B" w:rsidRPr="00B34988" w:rsidSect="00F40D3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71" w:rsidRDefault="00B61271" w:rsidP="00F40D32">
      <w:pPr>
        <w:spacing w:after="0" w:line="240" w:lineRule="auto"/>
      </w:pPr>
      <w:r>
        <w:separator/>
      </w:r>
    </w:p>
  </w:endnote>
  <w:endnote w:type="continuationSeparator" w:id="0">
    <w:p w:rsidR="00B61271" w:rsidRDefault="00B61271" w:rsidP="00F4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92000"/>
    </w:sdtPr>
    <w:sdtEndPr/>
    <w:sdtContent>
      <w:p w:rsidR="00EA5094" w:rsidRDefault="002D1E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A5094" w:rsidRDefault="00EA50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71" w:rsidRDefault="00B61271" w:rsidP="00F40D32">
      <w:pPr>
        <w:spacing w:after="0" w:line="240" w:lineRule="auto"/>
      </w:pPr>
      <w:r>
        <w:separator/>
      </w:r>
    </w:p>
  </w:footnote>
  <w:footnote w:type="continuationSeparator" w:id="0">
    <w:p w:rsidR="00B61271" w:rsidRDefault="00B61271" w:rsidP="00F4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781"/>
      </v:shape>
    </w:pict>
  </w:numPicBullet>
  <w:abstractNum w:abstractNumId="0">
    <w:nsid w:val="00C649BB"/>
    <w:multiLevelType w:val="hybridMultilevel"/>
    <w:tmpl w:val="BE6CD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6B4"/>
    <w:multiLevelType w:val="hybridMultilevel"/>
    <w:tmpl w:val="E506C8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3E35"/>
    <w:multiLevelType w:val="hybridMultilevel"/>
    <w:tmpl w:val="6C1E2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45359"/>
    <w:multiLevelType w:val="hybridMultilevel"/>
    <w:tmpl w:val="8F3687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3A68A8"/>
    <w:multiLevelType w:val="hybridMultilevel"/>
    <w:tmpl w:val="67163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13531"/>
    <w:multiLevelType w:val="hybridMultilevel"/>
    <w:tmpl w:val="978A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836A6"/>
    <w:multiLevelType w:val="hybridMultilevel"/>
    <w:tmpl w:val="9B54705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55F14C9"/>
    <w:multiLevelType w:val="hybridMultilevel"/>
    <w:tmpl w:val="51EAF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177B"/>
    <w:multiLevelType w:val="hybridMultilevel"/>
    <w:tmpl w:val="F6968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4EB9"/>
    <w:multiLevelType w:val="hybridMultilevel"/>
    <w:tmpl w:val="B2E6D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D015D"/>
    <w:multiLevelType w:val="hybridMultilevel"/>
    <w:tmpl w:val="14EAC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B70B2"/>
    <w:multiLevelType w:val="hybridMultilevel"/>
    <w:tmpl w:val="6BBA4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F23D6"/>
    <w:multiLevelType w:val="hybridMultilevel"/>
    <w:tmpl w:val="22406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15A6B"/>
    <w:multiLevelType w:val="hybridMultilevel"/>
    <w:tmpl w:val="D684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32850"/>
    <w:multiLevelType w:val="hybridMultilevel"/>
    <w:tmpl w:val="8570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4B26"/>
    <w:multiLevelType w:val="hybridMultilevel"/>
    <w:tmpl w:val="5F70C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055CB"/>
    <w:multiLevelType w:val="hybridMultilevel"/>
    <w:tmpl w:val="4640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21EC7"/>
    <w:multiLevelType w:val="hybridMultilevel"/>
    <w:tmpl w:val="E0A4A1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CA307A5"/>
    <w:multiLevelType w:val="hybridMultilevel"/>
    <w:tmpl w:val="E93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C74DC8"/>
    <w:multiLevelType w:val="hybridMultilevel"/>
    <w:tmpl w:val="5BA6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95D6C"/>
    <w:multiLevelType w:val="hybridMultilevel"/>
    <w:tmpl w:val="FE6E5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C62A7"/>
    <w:multiLevelType w:val="hybridMultilevel"/>
    <w:tmpl w:val="42D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D2AB0"/>
    <w:multiLevelType w:val="hybridMultilevel"/>
    <w:tmpl w:val="D398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D0376"/>
    <w:multiLevelType w:val="hybridMultilevel"/>
    <w:tmpl w:val="073C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C08AD"/>
    <w:multiLevelType w:val="hybridMultilevel"/>
    <w:tmpl w:val="08BC5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CC303F"/>
    <w:multiLevelType w:val="hybridMultilevel"/>
    <w:tmpl w:val="162A9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85066"/>
    <w:multiLevelType w:val="hybridMultilevel"/>
    <w:tmpl w:val="18DC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02EEA"/>
    <w:multiLevelType w:val="hybridMultilevel"/>
    <w:tmpl w:val="137E1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612A"/>
    <w:multiLevelType w:val="hybridMultilevel"/>
    <w:tmpl w:val="0C3A4EFE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2AC5B29"/>
    <w:multiLevelType w:val="hybridMultilevel"/>
    <w:tmpl w:val="6100B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A0DA8"/>
    <w:multiLevelType w:val="hybridMultilevel"/>
    <w:tmpl w:val="1FA6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D60F6"/>
    <w:multiLevelType w:val="hybridMultilevel"/>
    <w:tmpl w:val="16CA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E1E5D"/>
    <w:multiLevelType w:val="hybridMultilevel"/>
    <w:tmpl w:val="51FA7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B5909"/>
    <w:multiLevelType w:val="hybridMultilevel"/>
    <w:tmpl w:val="0EEE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84EDE"/>
    <w:multiLevelType w:val="hybridMultilevel"/>
    <w:tmpl w:val="CE32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57E54"/>
    <w:multiLevelType w:val="hybridMultilevel"/>
    <w:tmpl w:val="6316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1636A"/>
    <w:multiLevelType w:val="hybridMultilevel"/>
    <w:tmpl w:val="6ADC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40064"/>
    <w:multiLevelType w:val="hybridMultilevel"/>
    <w:tmpl w:val="65B67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D85B2D"/>
    <w:multiLevelType w:val="hybridMultilevel"/>
    <w:tmpl w:val="277E7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82C02"/>
    <w:multiLevelType w:val="hybridMultilevel"/>
    <w:tmpl w:val="E6E81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D04D8"/>
    <w:multiLevelType w:val="hybridMultilevel"/>
    <w:tmpl w:val="1576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D6A19"/>
    <w:multiLevelType w:val="hybridMultilevel"/>
    <w:tmpl w:val="51B62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E78EE"/>
    <w:multiLevelType w:val="hybridMultilevel"/>
    <w:tmpl w:val="44A014B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C1335C2"/>
    <w:multiLevelType w:val="hybridMultilevel"/>
    <w:tmpl w:val="389E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2"/>
  </w:num>
  <w:num w:numId="5">
    <w:abstractNumId w:val="0"/>
  </w:num>
  <w:num w:numId="6">
    <w:abstractNumId w:val="8"/>
  </w:num>
  <w:num w:numId="7">
    <w:abstractNumId w:val="17"/>
  </w:num>
  <w:num w:numId="8">
    <w:abstractNumId w:val="40"/>
  </w:num>
  <w:num w:numId="9">
    <w:abstractNumId w:val="11"/>
  </w:num>
  <w:num w:numId="10">
    <w:abstractNumId w:val="10"/>
  </w:num>
  <w:num w:numId="11">
    <w:abstractNumId w:val="32"/>
  </w:num>
  <w:num w:numId="12">
    <w:abstractNumId w:val="23"/>
  </w:num>
  <w:num w:numId="13">
    <w:abstractNumId w:val="38"/>
  </w:num>
  <w:num w:numId="14">
    <w:abstractNumId w:val="42"/>
  </w:num>
  <w:num w:numId="15">
    <w:abstractNumId w:val="27"/>
  </w:num>
  <w:num w:numId="16">
    <w:abstractNumId w:val="7"/>
  </w:num>
  <w:num w:numId="17">
    <w:abstractNumId w:val="33"/>
  </w:num>
  <w:num w:numId="18">
    <w:abstractNumId w:val="36"/>
  </w:num>
  <w:num w:numId="19">
    <w:abstractNumId w:val="20"/>
  </w:num>
  <w:num w:numId="20">
    <w:abstractNumId w:val="4"/>
  </w:num>
  <w:num w:numId="21">
    <w:abstractNumId w:val="41"/>
  </w:num>
  <w:num w:numId="22">
    <w:abstractNumId w:val="29"/>
  </w:num>
  <w:num w:numId="23">
    <w:abstractNumId w:val="13"/>
  </w:num>
  <w:num w:numId="24">
    <w:abstractNumId w:val="25"/>
  </w:num>
  <w:num w:numId="25">
    <w:abstractNumId w:val="12"/>
  </w:num>
  <w:num w:numId="26">
    <w:abstractNumId w:val="34"/>
  </w:num>
  <w:num w:numId="27">
    <w:abstractNumId w:val="39"/>
  </w:num>
  <w:num w:numId="28">
    <w:abstractNumId w:val="6"/>
  </w:num>
  <w:num w:numId="29">
    <w:abstractNumId w:val="5"/>
  </w:num>
  <w:num w:numId="30">
    <w:abstractNumId w:val="35"/>
  </w:num>
  <w:num w:numId="31">
    <w:abstractNumId w:val="31"/>
  </w:num>
  <w:num w:numId="32">
    <w:abstractNumId w:val="28"/>
  </w:num>
  <w:num w:numId="33">
    <w:abstractNumId w:val="1"/>
  </w:num>
  <w:num w:numId="34">
    <w:abstractNumId w:val="2"/>
  </w:num>
  <w:num w:numId="35">
    <w:abstractNumId w:val="21"/>
  </w:num>
  <w:num w:numId="36">
    <w:abstractNumId w:val="18"/>
  </w:num>
  <w:num w:numId="37">
    <w:abstractNumId w:val="26"/>
  </w:num>
  <w:num w:numId="38">
    <w:abstractNumId w:val="30"/>
  </w:num>
  <w:num w:numId="39">
    <w:abstractNumId w:val="16"/>
  </w:num>
  <w:num w:numId="40">
    <w:abstractNumId w:val="43"/>
  </w:num>
  <w:num w:numId="41">
    <w:abstractNumId w:val="9"/>
  </w:num>
  <w:num w:numId="42">
    <w:abstractNumId w:val="24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95"/>
    <w:rsid w:val="000523FD"/>
    <w:rsid w:val="00056EE7"/>
    <w:rsid w:val="000F6499"/>
    <w:rsid w:val="002140A3"/>
    <w:rsid w:val="00235F89"/>
    <w:rsid w:val="002D1EF1"/>
    <w:rsid w:val="00394668"/>
    <w:rsid w:val="003A5C2A"/>
    <w:rsid w:val="00450FB4"/>
    <w:rsid w:val="00473726"/>
    <w:rsid w:val="00492B41"/>
    <w:rsid w:val="004D1336"/>
    <w:rsid w:val="0050741A"/>
    <w:rsid w:val="00593BC1"/>
    <w:rsid w:val="005A7ACF"/>
    <w:rsid w:val="00677C3E"/>
    <w:rsid w:val="00685FA2"/>
    <w:rsid w:val="006C6716"/>
    <w:rsid w:val="006E7CE1"/>
    <w:rsid w:val="0070304B"/>
    <w:rsid w:val="007352E8"/>
    <w:rsid w:val="007941BA"/>
    <w:rsid w:val="007F17D0"/>
    <w:rsid w:val="0087488B"/>
    <w:rsid w:val="008E4459"/>
    <w:rsid w:val="00935E80"/>
    <w:rsid w:val="00953D8F"/>
    <w:rsid w:val="009657AF"/>
    <w:rsid w:val="00A56852"/>
    <w:rsid w:val="00AA2BC6"/>
    <w:rsid w:val="00B34988"/>
    <w:rsid w:val="00B405B3"/>
    <w:rsid w:val="00B61271"/>
    <w:rsid w:val="00B644D8"/>
    <w:rsid w:val="00BB6C2E"/>
    <w:rsid w:val="00BC272A"/>
    <w:rsid w:val="00BF5311"/>
    <w:rsid w:val="00C73F62"/>
    <w:rsid w:val="00CD4E15"/>
    <w:rsid w:val="00CD7C95"/>
    <w:rsid w:val="00CE18FA"/>
    <w:rsid w:val="00D7735D"/>
    <w:rsid w:val="00DC0252"/>
    <w:rsid w:val="00DC216D"/>
    <w:rsid w:val="00E1071E"/>
    <w:rsid w:val="00E64BA2"/>
    <w:rsid w:val="00EA5094"/>
    <w:rsid w:val="00EC7356"/>
    <w:rsid w:val="00F31262"/>
    <w:rsid w:val="00F40D32"/>
    <w:rsid w:val="00F47EA5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95"/>
    <w:pPr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CD7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7C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D7C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7C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D7C95"/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CD7C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C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8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70304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E%D0%B5_%D0%B3%D0%BE%D1%81%D1%83%D0%B4%D0%B0%D1%80%D1%81%D1%82%D0%B2%D0%BE" TargetMode="External"/><Relationship Id="rId13" Type="http://schemas.openxmlformats.org/officeDocument/2006/relationships/hyperlink" Target="http://vk.com/library.online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ist.msu.ru/ER/index.html" TargetMode="External"/><Relationship Id="rId17" Type="http://schemas.openxmlformats.org/officeDocument/2006/relationships/hyperlink" Target="http://militera.lib.ru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way.rchgi.spb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1%D1%82%D1%80%D0%B0%D1%85%D0%B0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ono.ru" TargetMode="External"/><Relationship Id="rId10" Type="http://schemas.openxmlformats.org/officeDocument/2006/relationships/hyperlink" Target="https://ru.wikipedia.org/wiki/%D0%9A%D0%B0%D0%B7%D0%B0%D0%BD%D1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4" Type="http://schemas.openxmlformats.org/officeDocument/2006/relationships/hyperlink" Target="http://www.history-at-russi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Костиил</dc:creator>
  <cp:keywords/>
  <dc:description/>
  <cp:lastModifiedBy>админ</cp:lastModifiedBy>
  <cp:revision>18</cp:revision>
  <dcterms:created xsi:type="dcterms:W3CDTF">2019-09-17T07:06:00Z</dcterms:created>
  <dcterms:modified xsi:type="dcterms:W3CDTF">2020-01-10T12:37:00Z</dcterms:modified>
</cp:coreProperties>
</file>