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10" w:rsidRDefault="00031610" w:rsidP="00031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Составитель:</w:t>
      </w:r>
    </w:p>
    <w:p w:rsidR="00031610" w:rsidRDefault="00031610" w:rsidP="00031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Николаенко Р.А., старший преподаватель кафедры </w:t>
      </w:r>
    </w:p>
    <w:p w:rsidR="00031610" w:rsidRPr="00031610" w:rsidRDefault="00031610" w:rsidP="00031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всеобщей истории и международных отношений ФГБОУ ВО «КубГУ»</w:t>
      </w:r>
    </w:p>
    <w:p w:rsid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Очно-заочное обучение (с применением дистанционных образовательных технологий и электронного обучения)</w:t>
      </w:r>
    </w:p>
    <w:p w:rsidR="00031610" w:rsidRPr="00031610" w:rsidRDefault="00031610" w:rsidP="00031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Домашнее задание № 3. Русское государство в </w:t>
      </w: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  <w:t>XVI</w:t>
      </w: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– </w:t>
      </w: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  <w:t>XVII</w:t>
      </w:r>
      <w:r w:rsidRPr="0003161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вв.</w:t>
      </w:r>
    </w:p>
    <w:p w:rsid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316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Теоретический блок.</w:t>
      </w:r>
    </w:p>
    <w:p w:rsidR="00031610" w:rsidRPr="00031610" w:rsidRDefault="00031610" w:rsidP="0003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История России с древнейших времен до конца XVII века / Под ред.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Милова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М., 2010. Раздел 2. </w:t>
      </w:r>
    </w:p>
    <w:p w:rsidR="00031610" w:rsidRPr="00031610" w:rsidRDefault="00031610" w:rsidP="0003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Черникова Т.В. История России: учеб. пособие: в 3 ч. Ч. 1. Древняя Русь — эпоха Екатерины II. М., 2012. </w:t>
      </w:r>
    </w:p>
    <w:p w:rsidR="00031610" w:rsidRPr="00031610" w:rsidRDefault="00031610" w:rsidP="000316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1610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Практический блок</w:t>
      </w:r>
    </w:p>
    <w:p w:rsid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879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364879" w:rsidRPr="00031610">
        <w:rPr>
          <w:rFonts w:ascii="Times New Roman" w:hAnsi="Times New Roman" w:cs="Times New Roman"/>
          <w:b/>
          <w:sz w:val="24"/>
          <w:szCs w:val="24"/>
        </w:rPr>
        <w:t>Прочитайте документ. Ответьте на вопросы и выполните задание к данному документу</w:t>
      </w:r>
      <w:r w:rsidR="00364879" w:rsidRPr="00031610">
        <w:rPr>
          <w:rFonts w:ascii="Times New Roman" w:hAnsi="Times New Roman" w:cs="Times New Roman"/>
          <w:sz w:val="24"/>
          <w:szCs w:val="24"/>
        </w:rPr>
        <w:t>.</w:t>
      </w:r>
    </w:p>
    <w:p w:rsidR="00E77590" w:rsidRPr="00031610" w:rsidRDefault="00E77590" w:rsidP="00031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(...) 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манастырех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иже пусты от небрежения.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монастыри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душам своим и родителем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поминок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вотчинные села и прикупи, а иные вотчины собою покупают в монастыри, а иное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угодие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припрашивают. И поймали много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монастырем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братии во всех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монастырех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старому, 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старою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есть и пить старого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скуднее; устроения в монастырях ни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котораго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прибыло, и старое опустело, где те прибыли и кто тем корыстуется? А тарханные</w:t>
      </w:r>
      <w:r w:rsidR="00546BA2"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несудимые и льготные грамоты</w:t>
      </w: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же о торговлях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пошлине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селом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да в городе,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тажутся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землях. Достойно ли то? А села и именья в монастыри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емлют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 тех душах и по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их приказу и памяти не исправляют, кто о сем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истязан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 день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страшнаго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суда?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6.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Некогда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вниде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слухи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боговенчаннаго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христолюбивого царя государя и великого князя </w:t>
      </w:r>
      <w:r w:rsidR="00364879" w:rsidRPr="00031610">
        <w:rPr>
          <w:rFonts w:ascii="Times New Roman" w:hAnsi="Times New Roman" w:cs="Times New Roman"/>
          <w:sz w:val="24"/>
          <w:szCs w:val="24"/>
        </w:rPr>
        <w:t>&lt;...&gt;</w:t>
      </w: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веса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самодержца, что по многим церквам божиим звонят и поют не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(...) и многие церковные чины не сполна совершаются по священным правилом и не по уставу. (...) Отныне и впредь в царствующем граде Москве и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градом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(...)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росийского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царствия, по всем святым церквам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божественниа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литургии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прочее церковное пение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сполна и по чину.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41.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(...)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живописцем иконы с древних проводов, как греческие живописны писали и как писал </w:t>
      </w:r>
      <w:r w:rsidR="00546BA2" w:rsidRPr="00031610">
        <w:rPr>
          <w:rFonts w:ascii="Times New Roman" w:hAnsi="Times New Roman" w:cs="Times New Roman"/>
          <w:sz w:val="24"/>
          <w:szCs w:val="24"/>
        </w:rPr>
        <w:t>&lt;...&gt;</w:t>
      </w: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пресловущии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живописцы,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подпйсыватй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святая Троица, а от своего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замышления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ничтоже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предтворяти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мирских свадьбах играют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глумотворцы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арганники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смехотворцы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гуельники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бесовские песни поют, и как к церкви венчаться поедут, священник со крестом будет, а пред ним со всеми теми играми бесовскими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рыщут(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3), 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священницы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о том не возбраняют и не запрещают. (...) О том (...)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великим запрещением.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 по дальним странам ходят скоморохи... ватагами многими, по шестидесяти и до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семидесят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 по сто (...) и по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деревпзм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крестьян сильно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ядят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пьют, и из клетей животы грабят, а по дорогам людей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розбивают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по погостам и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селом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ходят лживые пророки, мужики и женки, и девки, и старые бабы, наги и босы, и волосы стростив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распустя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трясутся и убиваются. А сказывают, что им являются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святае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и святая Анастасия и велят им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хрестияном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каноны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же заповедают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-ном в среду и в пятницу ручного дела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женам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прясти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платья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каменья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разжигати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(...) Злые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знает их и держится: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рафли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шестокрыл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воронограй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остромий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зодей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алманах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звездочетье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аристотель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аристотелевы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врата и иные составы и мудрости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еретическия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бесовские (...) - и в те прелести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веруючи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людей от бога отлучают и погибают.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троицкую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селом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погостом сходятся мужи и жены на жальниках и плачутся по гробом умерших с великим воплем.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егда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начнут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скоморохи во всякие бесовские игры, они же от плача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преставше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начнут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дoлoни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сотонинские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пеги на тех же жальниках, обманщики и мошенники.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(...)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Иванове дни и в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навечерии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Рождества Христова и крещения сходятся мужи и жены и девицы на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нощнос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плещеванне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на бесчинный говор, и на бесовские песни, и на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плясание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на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скакание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 богомерзкие дела. И бывает отроком осквернение и девам растление.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75. О вотчинах и о куплях, которые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боголюбцы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давали святым церквам на память своим душам и по своих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вечный поминок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наследие благ вечных.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духовным же пастырем,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архимавдритом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игуменом и строителем с соборными старцы (...) по всех по тех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боголюбцех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давали вотчины и села и купли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них кормы и на памяти их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понахиды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обедни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(...) Имена их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синодик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поминати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церковному уставу, а отчин их и сел, которые даны на поминок святым церквам без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выкупа(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и иных церковных и монастырских земель и прочих недвижимых вещей, по священным божественным правилом, ни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продэти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крепко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блюсти. (...)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98.</w:t>
      </w:r>
    </w:p>
    <w:p w:rsidR="00E77590" w:rsidRPr="00031610" w:rsidRDefault="00E77590" w:rsidP="0003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&lt;...&gt; Приговорил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государь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 с нами, с своими богомольцы &lt;...&gt; о слободах наших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митрополичих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архиепископлих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епископлих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монастырских, что слободам всем новым тянута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грацкими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 всякое тягло и з судом. И мы ныне тот приговор помним. В новых слободах ведает бог да ты, опричь суда. А ныне наместники твои государевы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властели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слобожан хотят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том (...)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слобожаном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нашим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запустети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твои (...) твои наместники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властели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слобожан не суживали. И ты бы, государь, своим наместником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властелем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впредь наших слобожан не велел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ныне твой царский приговор с нами, что</w:t>
      </w:r>
      <w:r w:rsidR="003A7C76"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 новые слободы вышли </w:t>
      </w:r>
      <w:proofErr w:type="spellStart"/>
      <w:r w:rsidR="003A7C76"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посац</w:t>
      </w:r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после описи, и тех бы людей из новых слобод опять вывести в город на посад. И о том ведает бог да ты, государь, как тебе о них бог известит. А впредь бы митрополитом и архиепископом, и епископом, и монастырем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старые слободы по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старине..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новых бы слобод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дворов новых в старых слободах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прибавляти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А в которых старых слободах дворы опустеют, и в те дворы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сельских людей пашенных и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непашенных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старине, как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преже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 было. А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людей на срок о Юрьеве дне осеннем по государеву указу по старине же. А </w:t>
      </w:r>
      <w:proofErr w:type="gram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посаду</w:t>
      </w:r>
      <w:proofErr w:type="gram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впредь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горадских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слободы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приимати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разве казаков </w:t>
      </w:r>
      <w:proofErr w:type="spellStart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нетяглых</w:t>
      </w:r>
      <w:proofErr w:type="spellEnd"/>
      <w:r w:rsidRPr="00031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людей.</w:t>
      </w:r>
    </w:p>
    <w:p w:rsidR="00E77590" w:rsidRPr="00031610" w:rsidRDefault="00E77590" w:rsidP="00031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A2" w:rsidRPr="00031610" w:rsidRDefault="00546BA2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4DC" w:rsidRPr="00031610" w:rsidRDefault="004A44DC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Вопросы и задания (12 баллов).</w:t>
      </w:r>
    </w:p>
    <w:p w:rsidR="004A44DC" w:rsidRPr="00031610" w:rsidRDefault="004A44DC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4DC" w:rsidRPr="00031610" w:rsidRDefault="004A44DC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Как называется данный документ? В каком году он был принят? (2</w:t>
      </w:r>
      <w:r w:rsidR="00F80D5F" w:rsidRPr="00031610">
        <w:rPr>
          <w:rFonts w:ascii="Times New Roman" w:hAnsi="Times New Roman" w:cs="Times New Roman"/>
          <w:sz w:val="24"/>
          <w:szCs w:val="24"/>
        </w:rPr>
        <w:t> </w:t>
      </w:r>
      <w:r w:rsidRPr="00031610">
        <w:rPr>
          <w:rFonts w:ascii="Times New Roman" w:hAnsi="Times New Roman" w:cs="Times New Roman"/>
          <w:sz w:val="24"/>
          <w:szCs w:val="24"/>
        </w:rPr>
        <w:t>балла)</w:t>
      </w:r>
    </w:p>
    <w:p w:rsidR="004A44DC" w:rsidRPr="00031610" w:rsidRDefault="004A44DC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Укажите причину появления данного </w:t>
      </w:r>
      <w:r w:rsidR="00364879" w:rsidRPr="00031610">
        <w:rPr>
          <w:rFonts w:ascii="Times New Roman" w:hAnsi="Times New Roman" w:cs="Times New Roman"/>
          <w:sz w:val="24"/>
          <w:szCs w:val="24"/>
        </w:rPr>
        <w:t>документа</w:t>
      </w:r>
      <w:r w:rsidRPr="00031610">
        <w:rPr>
          <w:rFonts w:ascii="Times New Roman" w:hAnsi="Times New Roman" w:cs="Times New Roman"/>
          <w:sz w:val="24"/>
          <w:szCs w:val="24"/>
        </w:rPr>
        <w:t>. (</w:t>
      </w:r>
      <w:r w:rsidR="007F3342" w:rsidRPr="00031610">
        <w:rPr>
          <w:rFonts w:ascii="Times New Roman" w:hAnsi="Times New Roman" w:cs="Times New Roman"/>
          <w:sz w:val="24"/>
          <w:szCs w:val="24"/>
        </w:rPr>
        <w:t>1</w:t>
      </w:r>
      <w:r w:rsidRPr="00031610">
        <w:rPr>
          <w:rFonts w:ascii="Times New Roman" w:hAnsi="Times New Roman" w:cs="Times New Roman"/>
          <w:sz w:val="24"/>
          <w:szCs w:val="24"/>
        </w:rPr>
        <w:t xml:space="preserve"> балл)</w:t>
      </w:r>
    </w:p>
    <w:p w:rsidR="004A44DC" w:rsidRPr="00031610" w:rsidRDefault="003A7C76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lastRenderedPageBreak/>
        <w:t>Напишите имя</w:t>
      </w:r>
      <w:r w:rsidR="004A44DC" w:rsidRPr="00031610">
        <w:rPr>
          <w:rFonts w:ascii="Times New Roman" w:hAnsi="Times New Roman" w:cs="Times New Roman"/>
          <w:sz w:val="24"/>
          <w:szCs w:val="24"/>
        </w:rPr>
        <w:t xml:space="preserve"> великого </w:t>
      </w:r>
      <w:r w:rsidRPr="00031610">
        <w:rPr>
          <w:rFonts w:ascii="Times New Roman" w:hAnsi="Times New Roman" w:cs="Times New Roman"/>
          <w:sz w:val="24"/>
          <w:szCs w:val="24"/>
        </w:rPr>
        <w:t>князя,</w:t>
      </w:r>
      <w:r w:rsidR="004A44DC" w:rsidRPr="00031610">
        <w:rPr>
          <w:rFonts w:ascii="Times New Roman" w:hAnsi="Times New Roman" w:cs="Times New Roman"/>
          <w:sz w:val="24"/>
          <w:szCs w:val="24"/>
        </w:rPr>
        <w:t xml:space="preserve"> пропущенн</w:t>
      </w:r>
      <w:r w:rsidRPr="00031610">
        <w:rPr>
          <w:rFonts w:ascii="Times New Roman" w:hAnsi="Times New Roman" w:cs="Times New Roman"/>
          <w:sz w:val="24"/>
          <w:szCs w:val="24"/>
        </w:rPr>
        <w:t xml:space="preserve">ое </w:t>
      </w:r>
      <w:r w:rsidR="004A44DC" w:rsidRPr="00031610">
        <w:rPr>
          <w:rFonts w:ascii="Times New Roman" w:hAnsi="Times New Roman" w:cs="Times New Roman"/>
          <w:sz w:val="24"/>
          <w:szCs w:val="24"/>
        </w:rPr>
        <w:t>в тексте. (</w:t>
      </w:r>
      <w:r w:rsidRPr="00031610">
        <w:rPr>
          <w:rFonts w:ascii="Times New Roman" w:hAnsi="Times New Roman" w:cs="Times New Roman"/>
          <w:sz w:val="24"/>
          <w:szCs w:val="24"/>
        </w:rPr>
        <w:t>1</w:t>
      </w:r>
      <w:r w:rsidR="004A44DC" w:rsidRPr="00031610">
        <w:rPr>
          <w:rFonts w:ascii="Times New Roman" w:hAnsi="Times New Roman" w:cs="Times New Roman"/>
          <w:sz w:val="24"/>
          <w:szCs w:val="24"/>
        </w:rPr>
        <w:t> балла)</w:t>
      </w:r>
    </w:p>
    <w:p w:rsidR="003A7C76" w:rsidRPr="00031610" w:rsidRDefault="003A7C76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Напишите имя иконописца, пропущенное в тексте. (1 балл)</w:t>
      </w:r>
    </w:p>
    <w:p w:rsidR="007F3342" w:rsidRPr="00031610" w:rsidRDefault="007F3342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привелегии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давали, указанные в тексте тарханные и несудимые грамоты? (2 балла)</w:t>
      </w:r>
    </w:p>
    <w:p w:rsidR="003A7C76" w:rsidRPr="00031610" w:rsidRDefault="003A7C76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Напишите название органа, принимавшего указанные в тексте решения и место его проведения. (2 балла)</w:t>
      </w:r>
    </w:p>
    <w:p w:rsidR="004A44DC" w:rsidRPr="00031610" w:rsidRDefault="004A44DC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Как</w:t>
      </w:r>
      <w:r w:rsidR="003A7C76" w:rsidRPr="00031610">
        <w:rPr>
          <w:rFonts w:ascii="Times New Roman" w:hAnsi="Times New Roman" w:cs="Times New Roman"/>
          <w:sz w:val="24"/>
          <w:szCs w:val="24"/>
        </w:rPr>
        <w:t>ие</w:t>
      </w:r>
      <w:r w:rsidRPr="00031610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3A7C76" w:rsidRPr="00031610">
        <w:rPr>
          <w:rFonts w:ascii="Times New Roman" w:hAnsi="Times New Roman" w:cs="Times New Roman"/>
          <w:sz w:val="24"/>
          <w:szCs w:val="24"/>
        </w:rPr>
        <w:t>е</w:t>
      </w:r>
      <w:r w:rsidRPr="0003161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A7C76" w:rsidRPr="00031610">
        <w:rPr>
          <w:rFonts w:ascii="Times New Roman" w:hAnsi="Times New Roman" w:cs="Times New Roman"/>
          <w:sz w:val="24"/>
          <w:szCs w:val="24"/>
        </w:rPr>
        <w:t>ы</w:t>
      </w:r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r w:rsidR="007F3342" w:rsidRPr="00031610">
        <w:rPr>
          <w:rFonts w:ascii="Times New Roman" w:hAnsi="Times New Roman" w:cs="Times New Roman"/>
          <w:sz w:val="24"/>
          <w:szCs w:val="24"/>
        </w:rPr>
        <w:t>входили в учреждение, принимавшее решения указанного выше документа</w:t>
      </w:r>
      <w:r w:rsidRPr="00031610">
        <w:rPr>
          <w:rFonts w:ascii="Times New Roman" w:hAnsi="Times New Roman" w:cs="Times New Roman"/>
          <w:sz w:val="24"/>
          <w:szCs w:val="24"/>
        </w:rPr>
        <w:t>? (2 балла)</w:t>
      </w:r>
    </w:p>
    <w:p w:rsidR="004A44DC" w:rsidRPr="00031610" w:rsidRDefault="004A44DC" w:rsidP="000316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 основе знаний курса приведите конкретн</w:t>
      </w:r>
      <w:r w:rsidR="007F3342" w:rsidRPr="00031610">
        <w:rPr>
          <w:rFonts w:ascii="Times New Roman" w:hAnsi="Times New Roman" w:cs="Times New Roman"/>
          <w:sz w:val="24"/>
          <w:szCs w:val="24"/>
        </w:rPr>
        <w:t xml:space="preserve">ые </w:t>
      </w:r>
      <w:r w:rsidRPr="00031610">
        <w:rPr>
          <w:rFonts w:ascii="Times New Roman" w:hAnsi="Times New Roman" w:cs="Times New Roman"/>
          <w:sz w:val="24"/>
          <w:szCs w:val="24"/>
        </w:rPr>
        <w:t>последстви</w:t>
      </w:r>
      <w:r w:rsidR="007F3342" w:rsidRPr="00031610">
        <w:rPr>
          <w:rFonts w:ascii="Times New Roman" w:hAnsi="Times New Roman" w:cs="Times New Roman"/>
          <w:sz w:val="24"/>
          <w:szCs w:val="24"/>
        </w:rPr>
        <w:t>я</w:t>
      </w:r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r w:rsidR="007F3342" w:rsidRPr="00031610">
        <w:rPr>
          <w:rFonts w:ascii="Times New Roman" w:hAnsi="Times New Roman" w:cs="Times New Roman"/>
          <w:sz w:val="24"/>
          <w:szCs w:val="24"/>
        </w:rPr>
        <w:t>работы данного учреждения.</w:t>
      </w:r>
      <w:r w:rsidRPr="00031610">
        <w:rPr>
          <w:rFonts w:ascii="Times New Roman" w:hAnsi="Times New Roman" w:cs="Times New Roman"/>
          <w:sz w:val="24"/>
          <w:szCs w:val="24"/>
        </w:rPr>
        <w:t xml:space="preserve"> (2 балла)</w:t>
      </w:r>
    </w:p>
    <w:p w:rsidR="00B830B8" w:rsidRPr="00031610" w:rsidRDefault="00B830B8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610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31610">
        <w:rPr>
          <w:rFonts w:ascii="Times New Roman" w:hAnsi="Times New Roman" w:cs="Times New Roman"/>
          <w:b/>
          <w:sz w:val="24"/>
          <w:szCs w:val="24"/>
        </w:rPr>
        <w:t>Прочитайте документ. Ответьте на вопросы и выполните задание к данному документу.</w:t>
      </w:r>
    </w:p>
    <w:p w:rsidR="00031610" w:rsidRPr="00031610" w:rsidRDefault="00031610" w:rsidP="000316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31610" w:rsidRPr="00031610" w:rsidRDefault="00031610" w:rsidP="000316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31610">
        <w:rPr>
          <w:color w:val="000000"/>
        </w:rPr>
        <w:t xml:space="preserve">&lt;.. .&gt; Милость вашего королевского величества, столь часто испытанная семьей моей и моей особой, сама налагала на меня обязанность обратиться в моем </w:t>
      </w:r>
      <w:proofErr w:type="spellStart"/>
      <w:r w:rsidRPr="00031610">
        <w:rPr>
          <w:color w:val="000000"/>
        </w:rPr>
        <w:t>осиротении</w:t>
      </w:r>
      <w:proofErr w:type="spellEnd"/>
      <w:r w:rsidRPr="00031610">
        <w:rPr>
          <w:color w:val="000000"/>
        </w:rPr>
        <w:t xml:space="preserve"> к защите вашего королевского величества. Но злополучное пленение мое, почти лишившее меня свободной воли, отняло у меня возможность прибегнуть к этому надежнейшему и вернейшему утешению. Теперь, когда ваше королевское величество изволили вступить в пределы Московского государства, со своей стороны, я искренно желаю, чтобы добрые замыслы, удачное начало предпринятого дела шло успешно, и предприятие окончилось благоприятно.</w:t>
      </w:r>
    </w:p>
    <w:p w:rsidR="00031610" w:rsidRPr="00031610" w:rsidRDefault="00031610" w:rsidP="000316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31610">
        <w:rPr>
          <w:color w:val="000000"/>
        </w:rPr>
        <w:t xml:space="preserve">Уж если кем счастье своевольно играло, — так это мной, ибо оно возвысило меня из шляхетского сословия на высоту Московского царства, с которого столкнуло в ужасную тюрьму, а оттуда вывело на мнимую свободу, из которой повергло меня в более свободную, но и в более опасную неволю. Теперь оно поставило меня в такое положение, что я при своем сане не могу жить спокойно. Приняв все это с благодарностью от Всевышнего, его святому Провидению препоручаю свои дальнейшие дела. Я твердо убеждена, что Он, различными средствами делающий многое, и теперь, в этих превратностях моей судьбы, по благости своей пожелает поднять меня и спасти. А так как ваше королевское величество изволили быть причиной и </w:t>
      </w:r>
      <w:proofErr w:type="spellStart"/>
      <w:r w:rsidRPr="00031610">
        <w:rPr>
          <w:color w:val="000000"/>
        </w:rPr>
        <w:t>споспешником</w:t>
      </w:r>
      <w:proofErr w:type="spellEnd"/>
      <w:r w:rsidRPr="00031610">
        <w:rPr>
          <w:color w:val="000000"/>
        </w:rPr>
        <w:t xml:space="preserve"> первого моего счастья, то я возлагаю полную надежду на Господа Бога, что и в этой моей скорби окажете свое милосердие.</w:t>
      </w:r>
    </w:p>
    <w:p w:rsidR="00031610" w:rsidRPr="00031610" w:rsidRDefault="00031610" w:rsidP="000316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31610">
        <w:rPr>
          <w:color w:val="000000"/>
        </w:rPr>
        <w:t xml:space="preserve">Всего лишила меня превратная фортуна, одно лишь законное право на московский престол оказалось при мне, скрепленное венчанием на царство, утвержденное признанием меня наследницей и двукратной присягой всех государственных московских чинов. Теперь я все это представляю на милостивое и внимательное рассмотрение вашего королевского величества. Я убеждена, что ваше королевское величество после мудрого обсуждения обратите на это внимание и по природной доброте своей примете меня, а семью мою, которая в значительной мере способствовала этому своею кровью, храбростью и средствами, щедро вознаградите. Это будет служить несомненным залогом овладения Московским государством и прикрепления его обеспеченным союзом, с благословенья Божья, которое щедро вознаграждает за справедливость. </w:t>
      </w:r>
      <w:proofErr w:type="gramStart"/>
      <w:r w:rsidRPr="00031610">
        <w:rPr>
          <w:color w:val="000000"/>
        </w:rPr>
        <w:t>Желая</w:t>
      </w:r>
      <w:proofErr w:type="gramEnd"/>
      <w:r w:rsidRPr="00031610">
        <w:rPr>
          <w:color w:val="000000"/>
        </w:rPr>
        <w:t xml:space="preserve"> чего, я препоручаю себя защите и милостивому вниманию вашего королевского величества.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Вопросы и задания (12 баллов).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Напишите имя автора и имя адресата данного письма. (2 балла)</w:t>
      </w:r>
    </w:p>
    <w:p w:rsidR="00031610" w:rsidRPr="00031610" w:rsidRDefault="00031610" w:rsidP="000316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В каком году было написано данное письмо? (2 балла)</w:t>
      </w:r>
    </w:p>
    <w:p w:rsidR="00031610" w:rsidRPr="00031610" w:rsidRDefault="00031610" w:rsidP="000316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Укажите причину появления данного письма? (2 балл)</w:t>
      </w:r>
    </w:p>
    <w:p w:rsidR="00031610" w:rsidRPr="00031610" w:rsidRDefault="00031610" w:rsidP="000316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 основе знаний курса укажите роль автора данного письма в событиях отечественной (4 балла)</w:t>
      </w:r>
    </w:p>
    <w:p w:rsidR="00031610" w:rsidRPr="00031610" w:rsidRDefault="00031610" w:rsidP="000316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lastRenderedPageBreak/>
        <w:t>На основе знаний курса укажите причину выбора адресата автором письма. (2 балла)</w:t>
      </w:r>
    </w:p>
    <w:p w:rsid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1610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031610">
        <w:rPr>
          <w:rFonts w:ascii="Times New Roman" w:hAnsi="Times New Roman" w:cs="Times New Roman"/>
          <w:b/>
          <w:sz w:val="24"/>
          <w:szCs w:val="24"/>
        </w:rPr>
        <w:t>Прочитайте документ. Ответьте на вопросы и выполните задание к данному документу.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1610">
        <w:rPr>
          <w:rFonts w:ascii="Times New Roman" w:hAnsi="Times New Roman" w:cs="Times New Roman"/>
          <w:sz w:val="24"/>
          <w:szCs w:val="24"/>
        </w:rPr>
        <w:t xml:space="preserve">В лето  &lt;...&gt;,  20 июля,  в 16 день,  государь царь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великии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князь &lt;...&gt;,  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самодержец,  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двадесятое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лето возраста своего,  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третьее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лето  Богом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хранимыя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своея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державы,  советовал с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своим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богомольцом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святейшим &lt;...&gt;, патриархом Московским и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с митрополиты, и со архиепископы,  и с епископом,  и со всем освященным Собором, и говорил с своими государевыми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бояры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с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околничими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з думными людьми,  которые  статьи  написаны  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правилех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Святых Апостол,  и Святых Отец, и 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градцких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законех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греческих царей, а пристойны те статьи к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государьственным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к земским делам,  и те бы статьи выписать,  и чтобы прежних великих  государей,  царей  и  великих князей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росийских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отца  его  государева,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блаженныя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памяти великого государя, царя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великаго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князя Михаила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Феодоровича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указы и боярские приговоры на всякие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государьственные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на земские  дела  собрать,  и  те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государьские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указы  и   боярские приговоры  с старыми судебниками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справити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.  А на которые статьи в прошлых </w:t>
      </w:r>
      <w:proofErr w:type="spellStart"/>
      <w:proofErr w:type="gramStart"/>
      <w:r w:rsidRPr="00031610">
        <w:rPr>
          <w:rFonts w:ascii="Times New Roman" w:hAnsi="Times New Roman" w:cs="Times New Roman"/>
          <w:sz w:val="24"/>
          <w:szCs w:val="24"/>
        </w:rPr>
        <w:t>годех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>,  прежних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государей в Судебниках указу не положено, и  боярских  приговоров  на те статьи не было,  и те бы статьи по тому же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изложити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по  его  государеву  указу  общим советом,  чтобы  Московского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государьства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всяких чинов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от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болшаго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до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меншаго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чину,  суд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росправа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была во  всяких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делех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всем  ровна. 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И  указал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государь  царь  и  великий князь &lt;...&gt;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то все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собрати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в доклад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бояром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князю  Никите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Ивановичю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Одоевскому,  да князю Семену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Васильевичю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Прозоровскому, да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околничему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князю Федору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Федоровичю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Волконскому, да дьяком Гаврилу Левонтьеву, да Федору Грибоедову.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А для   того   своего   государева   и   земского   великого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царьственного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дела указал государь,  по совету со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своим  и богомольцем,  святейшим  &lt;...&gt;  патриархом  Московским  и 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бояре приговорили выбрать из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столников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из стряпчих, и   из дворян московских и из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жилцов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из чину по два человека, также всех городов,  из дворян и из детей  боярских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из  больших городов,  опричь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Новагорода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по два человека,  а из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новгородцов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с пятины по человеку,  а из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менших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городов по человеку, а из гостей трех человек,  а из гостиные и из суконные сотен по два человека, а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черных сотен  и  из  слобод,  и  из  городов  с  посадов  по человеку,   добрых   и  смышленых  людей,  чтобы  его  государево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царьственное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земское дело с  теми  со  всеми  выборными  людьми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утвердити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и  на  мере поставить,  чтобы те все великие дела,  по нынешнему его государеву указу и &lt;...&gt;,  впредь были ни чем нерушимы.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И по государеву, цареву и великого князя &lt;...&gt;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указу,  бояре  князь  Никита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Ивановичь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Одоевской  с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товарыщи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выписав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правил Святых Апостол и Святых Отец,  и из градских законов греческих царей,  и из старых судебников прежних великих   государей,   и  из  указов  блаженные  памяти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великаго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государя, царя и великого князя Михаила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Феодоровича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из боярских приговоров,  и которых статей в прежних судебниках, и во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указех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прежних государей, и в боярских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приговорех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не написано, и те статьи написав вновь к государю приносили.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в  нынешнем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во  157-м  году,  октября  с  третьего числа,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государь царь и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великий  князь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&lt;...&gt;  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самодержец,  со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своим  и з богомольцем святейшим Иосифом, патриархом Московским  и  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с  митрополиты,  и  со архиепископы и с епископом,  также и с своими государевыми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бояры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и с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околничими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з  думными  людьми  того  собрания  слушал,  и выборным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которые к тому общему совету выбраны на Москве и из городов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чтено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>,  чтобы то все Уложенье  впредь  было  прочно  и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lastRenderedPageBreak/>
        <w:t xml:space="preserve">неподвижно.  И указал государь то все Уложенье написать на список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закрепити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тот список святейшему &lt;...&gt;, патриарху Московскому и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 xml:space="preserve">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,  и  митрополитом,  и  архиепископом,  и епископу, 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архимаритом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игуменом,  и  всему  освященному  собору,  и  своим государевым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бояром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околничим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думным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выборным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дворяном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детем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боярским,  и гостем,  и  торговым  и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посадъцким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Московского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государьства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и всех городов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Росийского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царства. А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закрепя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Уложение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руками,  указал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государь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списати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 в  книгу,  и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закрепить  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тое  книгу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дьяком  Гаврилу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Левоньтьеву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да  Федору Грибоедову, а с тое книги для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утверженья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на Москве во все приказы    и в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напечатать многие книги,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всякия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дела делать по тому Уложению.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И по государеву, цареву и великого князя &lt;...&gt;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 xml:space="preserve">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указу,  то Уложение на список написано.  И святейший &lt;...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&gt;,  патриарх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Московский  и  всея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митрополиты,  и архиепископы,  и  епископы,  и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архимариты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 игумены,  и  весь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освященныи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собор также и бояре,  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околничие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думные  люди,  и выборные дворяне,  и дети боярские, и гости, и торговые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посадцкие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люди к тому Уложению на списке руки  свои  приложили. 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того Уложенья  списан  список  в книгу,  слово в слово,  а с тое книги напечатана сия книга.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А как то Уложение по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государеву,  цареву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 и  великого  князя &lt;...&gt; всея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Русии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указу, 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чтено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выборным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и в то время в ответной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полате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,  по  государеву  указу  сидел  боярин князь Юрьи </w:t>
      </w:r>
      <w:proofErr w:type="spellStart"/>
      <w:r w:rsidRPr="00031610">
        <w:rPr>
          <w:rFonts w:ascii="Times New Roman" w:hAnsi="Times New Roman" w:cs="Times New Roman"/>
          <w:sz w:val="24"/>
          <w:szCs w:val="24"/>
        </w:rPr>
        <w:t>Алексеевичь</w:t>
      </w:r>
      <w:proofErr w:type="spellEnd"/>
      <w:r w:rsidRPr="00031610">
        <w:rPr>
          <w:rFonts w:ascii="Times New Roman" w:hAnsi="Times New Roman" w:cs="Times New Roman"/>
          <w:sz w:val="24"/>
          <w:szCs w:val="24"/>
        </w:rPr>
        <w:t xml:space="preserve"> Долгорукой, да с ним выборные люди.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Вопросы и задания (12 баллов).</w:t>
      </w: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Как называется данный указ? В каком году он был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принят ?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(2 балла)</w:t>
      </w: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Укажите причину появления данного указа. (2 балл)</w:t>
      </w: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Укажите название документа и год его принятия, предшествовавшего представленного указа. (2 балл)</w:t>
      </w: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gramStart"/>
      <w:r w:rsidRPr="00031610">
        <w:rPr>
          <w:rFonts w:ascii="Times New Roman" w:hAnsi="Times New Roman" w:cs="Times New Roman"/>
          <w:sz w:val="24"/>
          <w:szCs w:val="24"/>
        </w:rPr>
        <w:t>имена великого князя и патриарха</w:t>
      </w:r>
      <w:proofErr w:type="gramEnd"/>
      <w:r w:rsidRPr="00031610">
        <w:rPr>
          <w:rFonts w:ascii="Times New Roman" w:hAnsi="Times New Roman" w:cs="Times New Roman"/>
          <w:sz w:val="24"/>
          <w:szCs w:val="24"/>
        </w:rPr>
        <w:t xml:space="preserve"> пропущенные в тексте. (2 балла)</w:t>
      </w: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Как называлось учреждение, принимавшее данный указ. Какая из социальных групп не была представлена в данном учреждении? (2 балла)</w:t>
      </w:r>
    </w:p>
    <w:p w:rsidR="00031610" w:rsidRPr="00031610" w:rsidRDefault="00031610" w:rsidP="00031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10">
        <w:rPr>
          <w:rFonts w:ascii="Times New Roman" w:hAnsi="Times New Roman" w:cs="Times New Roman"/>
          <w:sz w:val="24"/>
          <w:szCs w:val="24"/>
        </w:rPr>
        <w:t>На основе знаний курса приведите конкретное последствие принятие данного указа. (2 балла)</w:t>
      </w:r>
    </w:p>
    <w:p w:rsidR="00031610" w:rsidRPr="00031610" w:rsidRDefault="00031610" w:rsidP="000316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10" w:rsidRPr="00031610" w:rsidRDefault="00031610" w:rsidP="0003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1610" w:rsidRPr="0003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4D42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50454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126D9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90"/>
    <w:rsid w:val="00026959"/>
    <w:rsid w:val="00031610"/>
    <w:rsid w:val="000A0C14"/>
    <w:rsid w:val="00364879"/>
    <w:rsid w:val="003A7C76"/>
    <w:rsid w:val="004A44DC"/>
    <w:rsid w:val="00546BA2"/>
    <w:rsid w:val="007F3342"/>
    <w:rsid w:val="00927749"/>
    <w:rsid w:val="00B50C16"/>
    <w:rsid w:val="00B830B8"/>
    <w:rsid w:val="00E77590"/>
    <w:rsid w:val="00F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78B"/>
  <w15:docId w15:val="{E5D055E3-1CEC-4A4C-B75C-03D42080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4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Николаенко</dc:creator>
  <cp:lastModifiedBy>Косяк Нелли Анатольевна</cp:lastModifiedBy>
  <cp:revision>2</cp:revision>
  <dcterms:created xsi:type="dcterms:W3CDTF">2018-11-01T10:35:00Z</dcterms:created>
  <dcterms:modified xsi:type="dcterms:W3CDTF">2018-11-01T10:35:00Z</dcterms:modified>
</cp:coreProperties>
</file>