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37"/>
        <w:gridCol w:w="564"/>
        <w:gridCol w:w="4823"/>
      </w:tblGrid>
      <w:tr w:rsidR="00C64E3F" w:rsidRPr="00A516FC" w:rsidTr="00004973">
        <w:trPr>
          <w:trHeight w:val="3390"/>
        </w:trPr>
        <w:tc>
          <w:tcPr>
            <w:tcW w:w="4537" w:type="dxa"/>
          </w:tcPr>
          <w:p w:rsidR="00C64E3F" w:rsidRPr="00A516FC" w:rsidRDefault="00C64E3F" w:rsidP="00004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FC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ОБРАЗОВАНИЯ, НАУКИ И МОЛОДЕЖНОЙ ПОЛИТИКИ КРАСНОДАРСКОГО КРАЯ</w:t>
            </w:r>
          </w:p>
          <w:p w:rsidR="00C64E3F" w:rsidRPr="00A516FC" w:rsidRDefault="00C64E3F" w:rsidP="00004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4E3F" w:rsidRPr="00A516FC" w:rsidRDefault="00C64E3F" w:rsidP="00004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FC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учреждение</w:t>
            </w:r>
          </w:p>
          <w:p w:rsidR="00C64E3F" w:rsidRPr="00A516FC" w:rsidRDefault="00C64E3F" w:rsidP="00004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FC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образования Краснодарского края</w:t>
            </w:r>
          </w:p>
          <w:p w:rsidR="00C64E3F" w:rsidRPr="00A516FC" w:rsidRDefault="00C64E3F" w:rsidP="00004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FC">
              <w:rPr>
                <w:rFonts w:ascii="Times New Roman" w:eastAsia="Calibri" w:hAnsi="Times New Roman" w:cs="Times New Roman"/>
                <w:sz w:val="24"/>
                <w:szCs w:val="24"/>
              </w:rPr>
              <w:t>«ЦЕНТР РАЗВИТИЯ ОДАРЕННОСТИ»</w:t>
            </w:r>
          </w:p>
          <w:p w:rsidR="00C64E3F" w:rsidRPr="00A516FC" w:rsidRDefault="00C64E3F" w:rsidP="00004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4E3F" w:rsidRPr="00A516FC" w:rsidRDefault="00C64E3F" w:rsidP="00004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FC">
              <w:rPr>
                <w:rFonts w:ascii="Times New Roman" w:eastAsia="Calibri" w:hAnsi="Times New Roman" w:cs="Times New Roman"/>
                <w:sz w:val="24"/>
                <w:szCs w:val="24"/>
              </w:rPr>
              <w:t>350000 г. Краснодар,</w:t>
            </w:r>
          </w:p>
          <w:p w:rsidR="00C64E3F" w:rsidRPr="00A516FC" w:rsidRDefault="00C64E3F" w:rsidP="00004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FC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 76</w:t>
            </w:r>
          </w:p>
          <w:p w:rsidR="00C64E3F" w:rsidRPr="00A516FC" w:rsidRDefault="00C64E3F" w:rsidP="00004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FC">
              <w:rPr>
                <w:rFonts w:ascii="Times New Roman" w:eastAsia="Calibri" w:hAnsi="Times New Roman" w:cs="Times New Roman"/>
                <w:sz w:val="24"/>
                <w:szCs w:val="24"/>
              </w:rPr>
              <w:t>тел. 259-84-01</w:t>
            </w:r>
          </w:p>
          <w:p w:rsidR="00C64E3F" w:rsidRPr="00A516FC" w:rsidRDefault="00C64E3F" w:rsidP="00004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A516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516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A516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516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cdodd</w:t>
            </w:r>
            <w:proofErr w:type="spellEnd"/>
            <w:r w:rsidRPr="00A516FC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A516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A516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516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64E3F" w:rsidRPr="00A516FC" w:rsidRDefault="00C64E3F" w:rsidP="0000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C64E3F" w:rsidRPr="00A516FC" w:rsidRDefault="00C64E3F" w:rsidP="0000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</w:tcPr>
          <w:p w:rsidR="00C64E3F" w:rsidRPr="00A516FC" w:rsidRDefault="00C64E3F" w:rsidP="0000497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6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C64E3F" w:rsidRPr="00A516FC" w:rsidRDefault="00C64E3F" w:rsidP="0000497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6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астрономии</w:t>
            </w:r>
          </w:p>
          <w:p w:rsidR="00C64E3F" w:rsidRPr="00A516FC" w:rsidRDefault="00C64E3F" w:rsidP="0000497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64E3F" w:rsidRPr="00A516FC" w:rsidRDefault="00C64E3F" w:rsidP="0000497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6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2016-2017 учебный год</w:t>
            </w:r>
          </w:p>
          <w:p w:rsidR="00C64E3F" w:rsidRPr="00A516FC" w:rsidRDefault="00C64E3F" w:rsidP="0000497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64E3F" w:rsidRPr="00A516FC" w:rsidRDefault="00C64E3F" w:rsidP="0000497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6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Муниципальный этап</w:t>
            </w:r>
          </w:p>
          <w:p w:rsidR="00C64E3F" w:rsidRPr="00A516FC" w:rsidRDefault="00C64E3F" w:rsidP="0000497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64E3F" w:rsidRPr="00A516FC" w:rsidRDefault="00C64E3F" w:rsidP="0000497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6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7-8 классы,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ответы</w:t>
            </w:r>
          </w:p>
          <w:p w:rsidR="00C64E3F" w:rsidRPr="00A516FC" w:rsidRDefault="00C64E3F" w:rsidP="00004973">
            <w:pPr>
              <w:tabs>
                <w:tab w:val="left" w:pos="5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64E3F" w:rsidRPr="00A516FC" w:rsidRDefault="00C64E3F" w:rsidP="00004973">
            <w:pPr>
              <w:tabs>
                <w:tab w:val="left" w:pos="5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64E3F" w:rsidRPr="00A516FC" w:rsidRDefault="00C64E3F" w:rsidP="000049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6FC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Председатель предметно-методической комиссии: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Швецова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 Н., А., к.ф.-м.н., доцент</w:t>
            </w:r>
          </w:p>
        </w:tc>
      </w:tr>
    </w:tbl>
    <w:p w:rsidR="00C64E3F" w:rsidRPr="00C64E3F" w:rsidRDefault="00C64E3F" w:rsidP="00C64E3F">
      <w:pPr>
        <w:spacing w:after="240" w:line="276" w:lineRule="auto"/>
        <w:ind w:right="85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1.</w:t>
      </w: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Созвездие Персей – одно из 88 современных созвездий. Названо в честь греческого героя, убившего Горгону Медузу.</w:t>
      </w:r>
    </w:p>
    <w:p w:rsidR="00C64E3F" w:rsidRPr="00C64E3F" w:rsidRDefault="00DA3FAA" w:rsidP="00C64E3F">
      <w:pPr>
        <w:spacing w:after="240" w:line="276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C64E3F" w:rsidRPr="00C64E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begin"/>
        </w:r>
        <w:r w:rsidR="00C64E3F" w:rsidRPr="00C64E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instrText xml:space="preserve"> INCLUDEPICTURE "https://upload.wikimedia.org/wikipedia/commons/thumb/5/52/Perseus_constellation_map_ru_lite.png/618px-Perseus_constellation_map_ru_lite.png" \* MERGEFORMATINET </w:instrText>
        </w:r>
        <w:r w:rsidR="00C64E3F" w:rsidRPr="00C64E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separate"/>
        </w:r>
        <w:r w:rsidR="00C64E3F" w:rsidRPr="00C64E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begin"/>
        </w:r>
        <w:r w:rsidR="00C64E3F" w:rsidRPr="00C64E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instrText xml:space="preserve"> INCLUDEPICTURE  "https://upload.wikimedia.org/wikipedia/commons/thumb/5/52/Perseus_constellation_map_ru_lite.png/618px-Perseus_constellation_map_ru_lite.png" \* MERGEFORMATINET </w:instrText>
        </w:r>
        <w:r w:rsidR="00C64E3F" w:rsidRPr="00C64E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separate"/>
        </w:r>
        <w:r w:rsidR="00B87B5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begin"/>
        </w:r>
        <w:r w:rsidR="00B87B5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instrText xml:space="preserve"> INCLUDEPICTURE  "https://upload.wikimedia.org/wikipedia/commons/thumb/5/52/Perseus_constellation_map_ru_lite.png/618px-Perseus_constellation_map_ru_lite.png" \* MERGEFORMATINET </w:instrText>
        </w:r>
        <w:r w:rsidR="00B87B5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separate"/>
        </w:r>
        <w:r w:rsidR="00F02E2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begin"/>
        </w:r>
        <w:r w:rsidR="00F02E2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instrText xml:space="preserve"> INCLUDEPICTURE  "https://upload.wikimedia.org/wikipedia/commons/thumb/5/52/Perseus_constellation_map_ru_lite.png/618px-Perseus_constellation_map_ru_lite.png" \* MERGEFORMATINET </w:instrText>
        </w:r>
        <w:r w:rsidR="00F02E2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begin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instrText xml:space="preserve"> </w:instr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instrText>INCLUDEPICTURE  "https://upload.wikimedia.org/wikipedia/commons/thumb/5/52/Perseus_constellat</w:instr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instrText>ion_map_ru_lite.png/618px-Perseus_constellation_map_ru_lite.png" \* MERGEFORMATINET</w:instr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instrText xml:space="preserve"> </w:instr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Файл:Perseus constellation map ru lite.png" style="width:201pt;height:194.25pt" o:button="t">
              <v:imagedata r:id="rId5" r:href="rId6"/>
            </v:shape>
          </w:pic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end"/>
        </w:r>
        <w:r w:rsidR="00F02E2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end"/>
        </w:r>
        <w:r w:rsidR="00B87B5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end"/>
        </w:r>
        <w:r w:rsidR="00C64E3F" w:rsidRPr="00C64E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end"/>
        </w:r>
        <w:r w:rsidR="00C64E3F" w:rsidRPr="00C64E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end"/>
        </w:r>
      </w:hyperlink>
    </w:p>
    <w:p w:rsidR="00C64E3F" w:rsidRPr="00C64E3F" w:rsidRDefault="00C64E3F" w:rsidP="00C64E3F">
      <w:pPr>
        <w:spacing w:after="240" w:line="276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Наблюдается практически круглый год </w:t>
      </w:r>
      <w:proofErr w:type="gramStart"/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 мая</w:t>
      </w:r>
      <w:proofErr w:type="gramEnd"/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>-июня. Наилучшее время для наблюдений: ноябрь-декабрь, когда созвездие находится практически в зените.</w:t>
      </w:r>
    </w:p>
    <w:p w:rsidR="00C64E3F" w:rsidRPr="00C64E3F" w:rsidRDefault="00C64E3F" w:rsidP="00C64E3F">
      <w:pPr>
        <w:spacing w:after="240" w:line="276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Наиболее интересные объекты:</w:t>
      </w:r>
    </w:p>
    <w:p w:rsidR="00C64E3F" w:rsidRPr="00C64E3F" w:rsidRDefault="00C64E3F" w:rsidP="00C64E3F">
      <w:pPr>
        <w:spacing w:after="0" w:line="276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Наиболее яркие </w:t>
      </w:r>
      <w:proofErr w:type="gramStart"/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звезды  –</w:t>
      </w:r>
      <w:proofErr w:type="gramEnd"/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Мирфак</w:t>
      </w:r>
      <w:proofErr w:type="spellEnd"/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Алголь.</w:t>
      </w:r>
    </w:p>
    <w:p w:rsidR="00C64E3F" w:rsidRPr="00C64E3F" w:rsidRDefault="00C64E3F" w:rsidP="00C64E3F">
      <w:pPr>
        <w:spacing w:after="0" w:line="276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Двойное рассеянное </w:t>
      </w:r>
      <w:proofErr w:type="gramStart"/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скопление </w:t>
      </w:r>
      <w:r w:rsidRPr="00C64E3F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359" w:dyaOrig="380">
          <v:shape id="_x0000_i1026" type="#_x0000_t75" style="width:60.75pt;height:16.5pt" o:ole="">
            <v:imagedata r:id="rId7" o:title=""/>
          </v:shape>
          <o:OLEObject Type="Embed" ProgID="Equation.3" ShapeID="_x0000_i1026" DrawAspect="Content" ObjectID="_1538389727" r:id="rId8"/>
        </w:object>
      </w: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4E3F" w:rsidRPr="00C64E3F" w:rsidRDefault="00C64E3F" w:rsidP="00C64E3F">
      <w:pPr>
        <w:spacing w:after="0" w:line="276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Рассеянное скопление М34.</w:t>
      </w:r>
    </w:p>
    <w:p w:rsidR="00C64E3F" w:rsidRPr="00C64E3F" w:rsidRDefault="00C64E3F" w:rsidP="00C64E3F">
      <w:pPr>
        <w:spacing w:after="0" w:line="276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Планетарная туманность М76 (Малая гантель).</w:t>
      </w:r>
    </w:p>
    <w:p w:rsidR="00C64E3F" w:rsidRPr="00C64E3F" w:rsidRDefault="00C64E3F" w:rsidP="00C64E3F">
      <w:pPr>
        <w:spacing w:after="0" w:line="276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>5. Эмиссионная туманность Калифорния.</w:t>
      </w:r>
    </w:p>
    <w:p w:rsidR="00C64E3F" w:rsidRPr="00C64E3F" w:rsidRDefault="00C64E3F" w:rsidP="00C64E3F">
      <w:pPr>
        <w:spacing w:before="120" w:after="200" w:line="276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Рекомендации для жюри</w:t>
      </w:r>
    </w:p>
    <w:p w:rsidR="00C64E3F" w:rsidRPr="00C64E3F" w:rsidRDefault="00C64E3F" w:rsidP="00C64E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изображены границы заданного созвездия – 1 балл.</w:t>
      </w:r>
    </w:p>
    <w:p w:rsidR="00C64E3F" w:rsidRPr="00C64E3F" w:rsidRDefault="00C64E3F" w:rsidP="00C64E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названы все яркие звезды созвездия – 2 балла.</w:t>
      </w:r>
    </w:p>
    <w:p w:rsidR="00C64E3F" w:rsidRPr="00C64E3F" w:rsidRDefault="00C64E3F" w:rsidP="00C64E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названо и описано более половины интересных астрономических объектов, расположенных в заданном созвездии – 2 балла.</w:t>
      </w:r>
    </w:p>
    <w:p w:rsidR="00C64E3F" w:rsidRPr="00C64E3F" w:rsidRDefault="00C64E3F" w:rsidP="00C64E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указано наилучшее время для наблюдения заданного созвездия – 1 балл.</w:t>
      </w:r>
    </w:p>
    <w:p w:rsidR="00C64E3F" w:rsidRPr="00C64E3F" w:rsidRDefault="00C64E3F" w:rsidP="00C64E3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названо более половины созвездий, граничащих с заданным – 2 балла.</w:t>
      </w:r>
    </w:p>
    <w:p w:rsidR="00C64E3F" w:rsidRPr="00C64E3F" w:rsidRDefault="00C64E3F" w:rsidP="00C64E3F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Задача 2.</w:t>
      </w: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условию задачи все звезды имеют массу М</w:t>
      </w:r>
      <w:r w:rsidRPr="00C64E3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*, </w:t>
      </w: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равную массе Солнца. Тогда число звезд в скоплении </w:t>
      </w:r>
      <w:r w:rsidRPr="00C64E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 отношению массы скопления к массе одной звезды </w:t>
      </w:r>
      <w:r w:rsidRPr="00C64E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C64E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proofErr w:type="spellStart"/>
      <w:r w:rsidRPr="00C64E3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ск</w:t>
      </w:r>
      <w:proofErr w:type="spellEnd"/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>/М</w:t>
      </w:r>
      <w:r w:rsidRPr="00C64E3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*. </w:t>
      </w: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скопление, и сами звезды шарообразны. Объем шара </w:t>
      </w:r>
      <w:proofErr w:type="gramStart"/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равен </w:t>
      </w:r>
      <w:r w:rsidRPr="00C64E3F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520" w:dyaOrig="800">
          <v:shape id="_x0000_i1027" type="#_x0000_t75" style="width:50.25pt;height:26.25pt" o:ole="">
            <v:imagedata r:id="rId9" o:title=""/>
          </v:shape>
          <o:OLEObject Type="Embed" ProgID="Equation.3" ShapeID="_x0000_i1027" DrawAspect="Content" ObjectID="_1538389728" r:id="rId10"/>
        </w:object>
      </w: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</w:t>
      </w:r>
      <w:proofErr w:type="gramEnd"/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4E3F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279" w:dyaOrig="300">
          <v:shape id="_x0000_i1028" type="#_x0000_t75" style="width:12pt;height:12.75pt" o:ole="">
            <v:imagedata r:id="rId11" o:title=""/>
          </v:shape>
          <o:OLEObject Type="Embed" ProgID="Equation.3" ShapeID="_x0000_i1028" DrawAspect="Content" ObjectID="_1538389729" r:id="rId12"/>
        </w:object>
      </w: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радиус объекта (скопления или шара), а масса равна средней плотности объекта </w:t>
      </w: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2"/>
      </w: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умноженной на его объем.  Таким образом, окончательно получаем: </w:t>
      </w:r>
    </w:p>
    <w:p w:rsidR="00C64E3F" w:rsidRPr="00C64E3F" w:rsidRDefault="00C64E3F" w:rsidP="00C64E3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C64E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proofErr w:type="spellStart"/>
      <w:r w:rsidRPr="00C64E3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ск</w:t>
      </w:r>
      <w:proofErr w:type="spellEnd"/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>/М</w:t>
      </w:r>
      <w:r w:rsidRPr="00C64E3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*. </w:t>
      </w: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2"/>
      </w:r>
      <w:proofErr w:type="spellStart"/>
      <w:r w:rsidRPr="00C64E3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ск</w:t>
      </w:r>
      <w:proofErr w:type="spellEnd"/>
      <w:r w:rsidRPr="00C64E3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/</w:t>
      </w: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2"/>
      </w:r>
      <w:proofErr w:type="gramStart"/>
      <w:r w:rsidRPr="00C64E3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*</w:t>
      </w: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(</w:t>
      </w:r>
      <w:r w:rsidRPr="00C64E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C64E3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64E3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ск</w:t>
      </w:r>
      <w:proofErr w:type="spellEnd"/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C64E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C64E3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*</w:t>
      </w: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64E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3 </w:t>
      </w: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>≈ 160.</w:t>
      </w:r>
    </w:p>
    <w:p w:rsidR="00C64E3F" w:rsidRPr="00C64E3F" w:rsidRDefault="00C64E3F" w:rsidP="00C64E3F">
      <w:pPr>
        <w:spacing w:before="120" w:after="200" w:line="276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Рекомендации для жюри</w:t>
      </w:r>
    </w:p>
    <w:p w:rsidR="00C64E3F" w:rsidRPr="00C64E3F" w:rsidRDefault="00C64E3F" w:rsidP="00C64E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Указано, что </w:t>
      </w:r>
      <w:r w:rsidRPr="00C64E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C64E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proofErr w:type="spellStart"/>
      <w:r w:rsidRPr="00C64E3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ск</w:t>
      </w:r>
      <w:proofErr w:type="spellEnd"/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>/М</w:t>
      </w:r>
      <w:r w:rsidRPr="00C64E3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*</w:t>
      </w: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– 2 балла.</w:t>
      </w:r>
    </w:p>
    <w:p w:rsidR="00C64E3F" w:rsidRPr="00C64E3F" w:rsidRDefault="00C64E3F" w:rsidP="00C64E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записан объем </w:t>
      </w:r>
      <w:proofErr w:type="gramStart"/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  –</w:t>
      </w:r>
      <w:proofErr w:type="gramEnd"/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балла.</w:t>
      </w:r>
    </w:p>
    <w:p w:rsidR="00C64E3F" w:rsidRPr="00C64E3F" w:rsidRDefault="00C64E3F" w:rsidP="00C64E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Верное выражение для массы шарового объекта –2 балла.</w:t>
      </w:r>
    </w:p>
    <w:p w:rsidR="00C64E3F" w:rsidRPr="00C64E3F" w:rsidRDefault="00C64E3F" w:rsidP="00C64E3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конечное аналитическое выражение и верный ответ – 2 балла.</w:t>
      </w:r>
    </w:p>
    <w:p w:rsidR="00C64E3F" w:rsidRPr="00C64E3F" w:rsidRDefault="00C64E3F" w:rsidP="00C64E3F">
      <w:pPr>
        <w:spacing w:before="120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3.</w:t>
      </w: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Склонение звезды положительное, звезда располагается высоко над горизонтом. Поэтому рефракцией можно пренебречь.</w:t>
      </w:r>
    </w:p>
    <w:p w:rsidR="00C64E3F" w:rsidRPr="00C64E3F" w:rsidRDefault="00DA3FAA" w:rsidP="00C64E3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3F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3200" w:dyaOrig="400">
          <v:shape id="_x0000_i1029" type="#_x0000_t75" style="width:117pt;height:15pt" o:ole="">
            <v:imagedata r:id="rId13" o:title=""/>
          </v:shape>
          <o:OLEObject Type="Embed" ProgID="Equation.3" ShapeID="_x0000_i1029" DrawAspect="Content" ObjectID="_1538389730" r:id="rId14"/>
        </w:object>
      </w:r>
    </w:p>
    <w:p w:rsidR="00C64E3F" w:rsidRPr="00C64E3F" w:rsidRDefault="00C64E3F" w:rsidP="00C64E3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Звезда кульминирует к югу от зенита.</w:t>
      </w:r>
    </w:p>
    <w:p w:rsidR="00C64E3F" w:rsidRPr="00C64E3F" w:rsidRDefault="00C64E3F" w:rsidP="00C64E3F">
      <w:pPr>
        <w:spacing w:before="120" w:after="200" w:line="276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Рекомендации для жюри</w:t>
      </w:r>
    </w:p>
    <w:p w:rsidR="00C64E3F" w:rsidRPr="00C64E3F" w:rsidRDefault="00C64E3F" w:rsidP="00C64E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 чертеж</w:t>
      </w:r>
      <w:proofErr w:type="gramEnd"/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– 2 балла.</w:t>
      </w:r>
    </w:p>
    <w:p w:rsidR="00C64E3F" w:rsidRPr="00C64E3F" w:rsidRDefault="00C64E3F" w:rsidP="00C64E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Получено верное аналитическое выражение с </w:t>
      </w:r>
      <w:proofErr w:type="gramStart"/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объяснением  –</w:t>
      </w:r>
      <w:proofErr w:type="gramEnd"/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балла.</w:t>
      </w:r>
    </w:p>
    <w:p w:rsidR="00C64E3F" w:rsidRPr="00C64E3F" w:rsidRDefault="00C64E3F" w:rsidP="00C64E3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 верный ответ– 2 балла.</w:t>
      </w:r>
    </w:p>
    <w:p w:rsidR="00C64E3F" w:rsidRPr="00C64E3F" w:rsidRDefault="00C64E3F" w:rsidP="00C64E3F">
      <w:pPr>
        <w:spacing w:before="120"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 4.  </w:t>
      </w: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Изображена небесная сфера с указанием полярного расстояния центра Солнечного </w:t>
      </w:r>
      <w:proofErr w:type="gramStart"/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диска </w:t>
      </w:r>
      <w:r w:rsidRPr="00C64E3F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480" w:dyaOrig="420">
          <v:shape id="_x0000_i1030" type="#_x0000_t75" style="width:24pt;height:21pt" o:ole="">
            <v:imagedata r:id="rId15" o:title=""/>
          </v:shape>
          <o:OLEObject Type="Embed" ProgID="Equation.3" ShapeID="_x0000_i1030" DrawAspect="Content" ObjectID="_1538389731" r:id="rId16"/>
        </w:object>
      </w: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конечного углового радиуса Солнца </w:t>
      </w:r>
      <w:r w:rsidRPr="00C64E3F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100" w:dyaOrig="420">
          <v:shape id="_x0000_i1031" type="#_x0000_t75" style="width:47.25pt;height:18pt" o:ole="">
            <v:imagedata r:id="rId17" o:title=""/>
          </v:shape>
          <o:OLEObject Type="Embed" ProgID="Equation.3" ShapeID="_x0000_i1031" DrawAspect="Content" ObjectID="_1538389732" r:id="rId18"/>
        </w:object>
      </w: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угла рефракции у горизонта </w:t>
      </w:r>
      <w:r w:rsidRPr="00C64E3F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180" w:dyaOrig="420">
          <v:shape id="_x0000_i1032" type="#_x0000_t75" style="width:44.25pt;height:15.75pt" o:ole="">
            <v:imagedata r:id="rId19" o:title=""/>
          </v:shape>
          <o:OLEObject Type="Embed" ProgID="Equation.3" ShapeID="_x0000_i1032" DrawAspect="Content" ObjectID="_1538389733" r:id="rId20"/>
        </w:object>
      </w: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 </w:t>
      </w:r>
      <w:r w:rsidRPr="00C64E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 балла</w:t>
      </w: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E3F" w:rsidRPr="00C64E3F" w:rsidRDefault="00C64E3F" w:rsidP="00C64E3F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Широта места наблюдения  </w:t>
      </w:r>
      <w:r w:rsidRPr="00C64E3F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3739" w:dyaOrig="400">
          <v:shape id="_x0000_i1033" type="#_x0000_t75" style="width:146.25pt;height:15.75pt" o:ole="">
            <v:imagedata r:id="rId21" o:title=""/>
          </v:shape>
          <o:OLEObject Type="Embed" ProgID="Equation.3" ShapeID="_x0000_i1033" DrawAspect="Content" ObjectID="_1538389734" r:id="rId22"/>
        </w:object>
      </w: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– </w:t>
      </w:r>
      <w:r w:rsidRPr="00C64E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 балла</w:t>
      </w: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E3F" w:rsidRPr="00C64E3F" w:rsidRDefault="00B87B58" w:rsidP="00C64E3F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C64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="00C64E3F"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 космическими движениями  являются:</w:t>
      </w:r>
    </w:p>
    <w:p w:rsidR="00C64E3F" w:rsidRPr="00C64E3F" w:rsidRDefault="00C64E3F" w:rsidP="00C64E3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 суточное</w:t>
      </w:r>
      <w:proofErr w:type="gramEnd"/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вращение вокруг земной оси;</w:t>
      </w:r>
    </w:p>
    <w:p w:rsidR="00C64E3F" w:rsidRPr="00C64E3F" w:rsidRDefault="00C64E3F" w:rsidP="00C64E3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вращение</w:t>
      </w:r>
      <w:proofErr w:type="gramEnd"/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Землей в годичном движении вокруг Солнца;</w:t>
      </w:r>
    </w:p>
    <w:p w:rsidR="00C64E3F" w:rsidRPr="00C64E3F" w:rsidRDefault="00C64E3F" w:rsidP="00C64E3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движение</w:t>
      </w:r>
      <w:proofErr w:type="gramEnd"/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Солнечной системы вокруг цента нашей Галактики;</w:t>
      </w:r>
    </w:p>
    <w:p w:rsidR="00C64E3F" w:rsidRPr="00C64E3F" w:rsidRDefault="00C64E3F" w:rsidP="00C64E3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движение</w:t>
      </w:r>
      <w:proofErr w:type="gramEnd"/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Галактикой вокруг центра масс Местной Группы галактик;</w:t>
      </w:r>
    </w:p>
    <w:p w:rsidR="00F02E22" w:rsidRPr="00DA3FAA" w:rsidRDefault="00C64E3F" w:rsidP="00DA3FA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движение вместе с Местной Группой галактик в </w:t>
      </w:r>
      <w:proofErr w:type="spellStart"/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хаббловском</w:t>
      </w:r>
      <w:proofErr w:type="spellEnd"/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потоке галактик в расширяющейся Вселенной, порожденной Большим Взрывом.</w:t>
      </w:r>
    </w:p>
    <w:p w:rsidR="00C64E3F" w:rsidRDefault="00C64E3F" w:rsidP="00C64E3F">
      <w:pPr>
        <w:spacing w:before="120" w:after="200" w:line="276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Рекомендации для жюри</w:t>
      </w:r>
    </w:p>
    <w:p w:rsidR="00C64E3F" w:rsidRPr="00C64E3F" w:rsidRDefault="00C64E3F" w:rsidP="00DA3FAA">
      <w:pPr>
        <w:spacing w:before="120" w:after="200" w:line="276" w:lineRule="auto"/>
        <w:ind w:righ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пункты должны быть не только </w:t>
      </w:r>
      <w:proofErr w:type="gramStart"/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названы</w:t>
      </w:r>
      <w:proofErr w:type="gramEnd"/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 пояснены. </w:t>
      </w:r>
      <w:proofErr w:type="gramStart"/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>В  этом</w:t>
      </w:r>
      <w:proofErr w:type="gramEnd"/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по первым трем пунктам выставляется по </w:t>
      </w:r>
      <w:r w:rsidRPr="00C64E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одному баллу</w:t>
      </w: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четвертый пункт – </w:t>
      </w:r>
      <w:r w:rsidRPr="00C64E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 балла  </w:t>
      </w: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 последний пункт – </w:t>
      </w:r>
      <w:r w:rsidRPr="00C64E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балла</w:t>
      </w: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C64E3F" w:rsidRPr="00C64E3F" w:rsidRDefault="00C64E3F" w:rsidP="00C64E3F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Задача 6.</w:t>
      </w: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 чтобы наблюдать раздельно </w:t>
      </w:r>
      <w:proofErr w:type="gramStart"/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 двойной</w:t>
      </w:r>
      <w:proofErr w:type="gramEnd"/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звезды необходимо чтобы угловое расстояние </w:t>
      </w:r>
      <w:r w:rsidRPr="00C64E3F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60" w:dyaOrig="340">
          <v:shape id="_x0000_i1034" type="#_x0000_t75" style="width:12.75pt;height:17.25pt" o:ole="">
            <v:imagedata r:id="rId23" o:title=""/>
          </v:shape>
          <o:OLEObject Type="Embed" ProgID="Equation.3" ShapeID="_x0000_i1034" DrawAspect="Content" ObjectID="_1538389735" r:id="rId24"/>
        </w:object>
      </w: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ними было больше разрешающей силы телескопа  </w:t>
      </w:r>
      <w:r w:rsidRPr="00C64E3F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280" w:dyaOrig="800">
          <v:shape id="_x0000_i1035" type="#_x0000_t75" style="width:63.75pt;height:39.75pt" o:ole="">
            <v:imagedata r:id="rId25" o:title=""/>
          </v:shape>
          <o:OLEObject Type="Embed" ProgID="Equation.3" ShapeID="_x0000_i1035" DrawAspect="Content" ObjectID="_1538389736" r:id="rId26"/>
        </w:object>
      </w: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C64E3F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320" w:dyaOrig="300">
          <v:shape id="_x0000_i1036" type="#_x0000_t75" style="width:15.75pt;height:15pt" o:ole="">
            <v:imagedata r:id="rId27" o:title=""/>
          </v:shape>
          <o:OLEObject Type="Embed" ProgID="Equation.3" ShapeID="_x0000_i1036" DrawAspect="Content" ObjectID="_1538389737" r:id="rId28"/>
        </w:object>
      </w: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диаметр объектива телескопа, выраженный в миллиметрах. Для первого телескопа  </w:t>
      </w:r>
      <w:r w:rsidRPr="00C64E3F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380" w:dyaOrig="420">
          <v:shape id="_x0000_i1037" type="#_x0000_t75" style="width:69pt;height:21pt" o:ole="">
            <v:imagedata r:id="rId29" o:title=""/>
          </v:shape>
          <o:OLEObject Type="Embed" ProgID="Equation.3" ShapeID="_x0000_i1037" DrawAspect="Content" ObjectID="_1538389738" r:id="rId30"/>
        </w:object>
      </w: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для </w:t>
      </w:r>
      <w:proofErr w:type="gramStart"/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</w:t>
      </w:r>
      <w:r w:rsidRPr="00C64E3F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440" w:dyaOrig="420">
          <v:shape id="_x0000_i1038" type="#_x0000_t75" style="width:1in;height:21pt" o:ole="">
            <v:imagedata r:id="rId31" o:title=""/>
          </v:shape>
          <o:OLEObject Type="Embed" ProgID="Equation.3" ShapeID="_x0000_i1038" DrawAspect="Content" ObjectID="_1538389739" r:id="rId32"/>
        </w:object>
      </w: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Приходим</w:t>
      </w:r>
      <w:proofErr w:type="gramEnd"/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выводу, что первый телескоп не годится для разрешения компонентов Капеллы. Для использования разрешающей силы второго телескопа необходимо обеспечить еще </w:t>
      </w:r>
      <w:proofErr w:type="spellStart"/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равнозрачковое</w:t>
      </w:r>
      <w:proofErr w:type="spellEnd"/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</w:t>
      </w:r>
      <w:r w:rsidRPr="00C64E3F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900" w:dyaOrig="380">
          <v:shape id="_x0000_i1039" type="#_x0000_t75" style="width:127.5pt;height:16.5pt" o:ole="">
            <v:imagedata r:id="rId33" o:title=""/>
          </v:shape>
          <o:OLEObject Type="Embed" ProgID="Equation.3" ShapeID="_x0000_i1039" DrawAspect="Content" ObjectID="_1538389740" r:id="rId34"/>
        </w:object>
      </w: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</w:t>
      </w:r>
      <w:proofErr w:type="spellEnd"/>
      <w:proofErr w:type="gramEnd"/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телескопа равно отношению фокусного расстояния объектива </w:t>
      </w:r>
      <w:r w:rsidRPr="00C64E3F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300" w:dyaOrig="300">
          <v:shape id="_x0000_i1040" type="#_x0000_t75" style="width:15pt;height:15pt" o:ole="">
            <v:imagedata r:id="rId35" o:title=""/>
          </v:shape>
          <o:OLEObject Type="Embed" ProgID="Equation.3" ShapeID="_x0000_i1040" DrawAspect="Content" ObjectID="_1538389741" r:id="rId36"/>
        </w:object>
      </w: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фокусному расстоянию окуляра </w:t>
      </w:r>
      <w:r w:rsidRPr="00C64E3F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340" w:dyaOrig="400">
          <v:shape id="_x0000_i1041" type="#_x0000_t75" style="width:17.25pt;height:20.25pt" o:ole="">
            <v:imagedata r:id="rId37" o:title=""/>
          </v:shape>
          <o:OLEObject Type="Embed" ProgID="Equation.3" ShapeID="_x0000_i1041" DrawAspect="Content" ObjectID="_1538389742" r:id="rId38"/>
        </w:object>
      </w: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этой цели потребуется окуляр с фокусным расстоянием  </w:t>
      </w:r>
      <w:r w:rsidRPr="00C64E3F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2820" w:dyaOrig="800">
          <v:shape id="_x0000_i1042" type="#_x0000_t75" style="width:120.75pt;height:33.75pt" o:ole="">
            <v:imagedata r:id="rId39" o:title=""/>
          </v:shape>
          <o:OLEObject Type="Embed" ProgID="Equation.3" ShapeID="_x0000_i1042" DrawAspect="Content" ObjectID="_1538389743" r:id="rId40"/>
        </w:object>
      </w: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Наблюдать такую систему можно только с помощью космического телескопа соответствующих параметров, на который не влияют атмосферные помехи.</w:t>
      </w:r>
    </w:p>
    <w:p w:rsidR="00C64E3F" w:rsidRPr="00C64E3F" w:rsidRDefault="00C64E3F" w:rsidP="00C64E3F">
      <w:pPr>
        <w:spacing w:before="120" w:after="200" w:line="276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Рекомендации для жюри</w:t>
      </w:r>
    </w:p>
    <w:p w:rsidR="00C64E3F" w:rsidRPr="00C64E3F" w:rsidRDefault="00C64E3F" w:rsidP="00C64E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необходимых условий </w:t>
      </w:r>
      <w:proofErr w:type="gramStart"/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разрешения</w:t>
      </w:r>
      <w:proofErr w:type="gramEnd"/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компонентов звезды   – </w:t>
      </w:r>
      <w:r w:rsidRPr="00C64E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балла</w:t>
      </w: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E3F" w:rsidRPr="00C64E3F" w:rsidRDefault="00C64E3F" w:rsidP="00C64E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Вычисление разрешающей силы </w:t>
      </w:r>
      <w:proofErr w:type="gramStart"/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телескопов  –</w:t>
      </w:r>
      <w:proofErr w:type="gramEnd"/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4E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балла</w:t>
      </w: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E3F" w:rsidRPr="00C64E3F" w:rsidRDefault="00C64E3F" w:rsidP="00C64E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Вычисление фокусного расстояния объектива для </w:t>
      </w:r>
      <w:proofErr w:type="spellStart"/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равнозрачкового</w:t>
      </w:r>
      <w:proofErr w:type="spellEnd"/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увеличения – </w:t>
      </w:r>
      <w:r w:rsidRPr="00C64E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балла</w:t>
      </w: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E3F" w:rsidRPr="00C64E3F" w:rsidRDefault="00C64E3F" w:rsidP="00C64E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Верный обоснованный ответ на вопрос задачи – </w:t>
      </w:r>
      <w:r w:rsidRPr="00C64E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балла</w:t>
      </w:r>
      <w:r w:rsidRPr="00C64E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6B31" w:rsidRDefault="00EC6B31"/>
    <w:sectPr w:rsidR="00EC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5B"/>
    <w:rsid w:val="00B87B58"/>
    <w:rsid w:val="00BD1D5B"/>
    <w:rsid w:val="00C64E3F"/>
    <w:rsid w:val="00DA3FAA"/>
    <w:rsid w:val="00EC6B31"/>
    <w:rsid w:val="00F0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chartTrackingRefBased/>
  <w15:docId w15:val="{F6C22A39-1D63-425B-BBA6-3D9A06ED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https://upload.wikimedia.org/wikipedia/commons/thumb/5/52/Perseus_constellation_map_ru_lite.png/618px-Perseus_constellation_map_ru_lite.png" TargetMode="External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5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hyperlink" Target="https://upload.wikimedia.org/wikipedia/commons/5/52/Perseus_constellation_map_ru_lite.png" TargetMode="Externa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839</Words>
  <Characters>4783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5</cp:revision>
  <dcterms:created xsi:type="dcterms:W3CDTF">2016-10-14T07:26:00Z</dcterms:created>
  <dcterms:modified xsi:type="dcterms:W3CDTF">2016-10-19T10:41:00Z</dcterms:modified>
</cp:coreProperties>
</file>